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0105E" w14:textId="7EAE613A" w:rsidR="00D4698E" w:rsidRPr="003329AF" w:rsidRDefault="003329AF" w:rsidP="000C2169">
      <w:pPr>
        <w:ind w:left="6096"/>
        <w:jc w:val="both"/>
        <w:rPr>
          <w:rFonts w:asciiTheme="minorHAnsi" w:hAnsiTheme="minorHAnsi" w:cstheme="minorHAnsi"/>
          <w:b/>
          <w:bCs/>
          <w:sz w:val="20"/>
          <w:szCs w:val="20"/>
        </w:rPr>
      </w:pPr>
      <w:r w:rsidRPr="000C2169">
        <w:rPr>
          <w:rFonts w:asciiTheme="minorHAnsi" w:hAnsiTheme="minorHAnsi" w:cstheme="minorHAnsi"/>
          <w:noProof/>
          <w:sz w:val="20"/>
          <w:szCs w:val="20"/>
          <w:lang w:eastAsia="ar-SA"/>
        </w:rPr>
        <w:drawing>
          <wp:anchor distT="0" distB="0" distL="114300" distR="114300" simplePos="0" relativeHeight="251658240" behindDoc="0" locked="0" layoutInCell="1" allowOverlap="1" wp14:anchorId="730E5B93" wp14:editId="4A403DD4">
            <wp:simplePos x="0" y="0"/>
            <wp:positionH relativeFrom="column">
              <wp:posOffset>59919</wp:posOffset>
            </wp:positionH>
            <wp:positionV relativeFrom="paragraph">
              <wp:posOffset>-343459</wp:posOffset>
            </wp:positionV>
            <wp:extent cx="1218923" cy="629107"/>
            <wp:effectExtent l="0" t="0" r="635" b="0"/>
            <wp:wrapNone/>
            <wp:docPr id="1353673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7368" name="Immagin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18923" cy="629107"/>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0C2169" w:rsidRPr="000C2169">
        <w:rPr>
          <w:rFonts w:asciiTheme="minorHAnsi" w:hAnsiTheme="minorHAnsi" w:cstheme="minorHAnsi"/>
          <w:b/>
          <w:snapToGrid w:val="0"/>
          <w:sz w:val="20"/>
          <w:szCs w:val="20"/>
        </w:rPr>
        <w:t>E-mail:</w:t>
      </w:r>
      <w:r w:rsidR="000C2169" w:rsidRPr="000C2169">
        <w:rPr>
          <w:rFonts w:asciiTheme="minorHAnsi" w:hAnsiTheme="minorHAnsi" w:cstheme="minorHAnsi"/>
          <w:b/>
          <w:snapToGrid w:val="0"/>
          <w:sz w:val="20"/>
          <w:szCs w:val="20"/>
          <w:u w:val="single"/>
        </w:rPr>
        <w:t xml:space="preserve"> ica.lanciano.coattivo@icatributi.it</w:t>
      </w:r>
    </w:p>
    <w:p w14:paraId="7DAF4A61" w14:textId="77777777" w:rsidR="0052051C" w:rsidRPr="003329AF" w:rsidRDefault="0052051C" w:rsidP="00D4698E">
      <w:pPr>
        <w:rPr>
          <w:rFonts w:asciiTheme="minorHAnsi" w:hAnsiTheme="minorHAnsi" w:cstheme="minorHAnsi"/>
          <w:sz w:val="20"/>
          <w:szCs w:val="20"/>
        </w:rPr>
      </w:pP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3329AF" w14:paraId="0BD2A2E0" w14:textId="77777777" w:rsidTr="00D654AC">
        <w:trPr>
          <w:trHeight w:val="397"/>
          <w:jc w:val="center"/>
        </w:trPr>
        <w:tc>
          <w:tcPr>
            <w:tcW w:w="9570" w:type="dxa"/>
            <w:shd w:val="clear" w:color="auto" w:fill="auto"/>
            <w:vAlign w:val="center"/>
          </w:tcPr>
          <w:p w14:paraId="6DF65341" w14:textId="77777777" w:rsidR="009C49DA" w:rsidRPr="003329AF" w:rsidRDefault="003329AF" w:rsidP="003329AF">
            <w:pPr>
              <w:spacing w:after="60"/>
              <w:jc w:val="center"/>
              <w:rPr>
                <w:rFonts w:asciiTheme="minorHAnsi" w:hAnsiTheme="minorHAnsi" w:cstheme="minorHAnsi"/>
                <w:b/>
                <w:bCs/>
                <w:sz w:val="22"/>
                <w:szCs w:val="22"/>
              </w:rPr>
            </w:pPr>
            <w:r w:rsidRPr="003329AF">
              <w:rPr>
                <w:rFonts w:asciiTheme="minorHAnsi" w:hAnsiTheme="minorHAnsi" w:cstheme="minorHAnsi"/>
                <w:b/>
                <w:bCs/>
                <w:sz w:val="22"/>
                <w:szCs w:val="22"/>
              </w:rPr>
              <w:t>Adesione alla rottamazione/definizione agevolata</w:t>
            </w:r>
          </w:p>
          <w:p w14:paraId="57C06AEB" w14:textId="51827A49" w:rsidR="003329AF" w:rsidRPr="003329AF" w:rsidRDefault="003329AF" w:rsidP="00E57CC4">
            <w:pPr>
              <w:spacing w:after="60"/>
              <w:jc w:val="center"/>
              <w:rPr>
                <w:rFonts w:asciiTheme="minorHAnsi" w:hAnsiTheme="minorHAnsi" w:cstheme="minorHAnsi"/>
                <w:b/>
                <w:bCs/>
                <w:sz w:val="22"/>
                <w:szCs w:val="22"/>
              </w:rPr>
            </w:pPr>
            <w:r w:rsidRPr="003329AF">
              <w:rPr>
                <w:rFonts w:asciiTheme="minorHAnsi" w:hAnsiTheme="minorHAnsi" w:cstheme="minorHAnsi"/>
                <w:b/>
                <w:bCs/>
                <w:sz w:val="22"/>
                <w:szCs w:val="22"/>
              </w:rPr>
              <w:t>Richiesta della copia del prospetto dei carichi</w:t>
            </w:r>
          </w:p>
        </w:tc>
      </w:tr>
    </w:tbl>
    <w:p w14:paraId="2ABF1543" w14:textId="45018966" w:rsidR="009C49DA" w:rsidRDefault="009C49DA" w:rsidP="00D4698E">
      <w:pPr>
        <w:rPr>
          <w:rFonts w:asciiTheme="minorHAnsi" w:hAnsiTheme="minorHAnsi" w:cstheme="minorHAnsi"/>
          <w:sz w:val="20"/>
          <w:szCs w:val="20"/>
        </w:rPr>
      </w:pPr>
    </w:p>
    <w:tbl>
      <w:tblPr>
        <w:tblW w:w="4883"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38"/>
        <w:gridCol w:w="493"/>
        <w:gridCol w:w="494"/>
        <w:gridCol w:w="425"/>
        <w:gridCol w:w="210"/>
        <w:gridCol w:w="246"/>
        <w:gridCol w:w="417"/>
        <w:gridCol w:w="75"/>
        <w:gridCol w:w="397"/>
        <w:gridCol w:w="22"/>
        <w:gridCol w:w="75"/>
        <w:gridCol w:w="417"/>
        <w:gridCol w:w="75"/>
        <w:gridCol w:w="417"/>
        <w:gridCol w:w="75"/>
        <w:gridCol w:w="418"/>
        <w:gridCol w:w="75"/>
        <w:gridCol w:w="417"/>
        <w:gridCol w:w="75"/>
        <w:gridCol w:w="417"/>
        <w:gridCol w:w="75"/>
        <w:gridCol w:w="417"/>
        <w:gridCol w:w="75"/>
        <w:gridCol w:w="417"/>
        <w:gridCol w:w="75"/>
        <w:gridCol w:w="417"/>
        <w:gridCol w:w="75"/>
        <w:gridCol w:w="417"/>
        <w:gridCol w:w="75"/>
        <w:gridCol w:w="446"/>
        <w:gridCol w:w="79"/>
      </w:tblGrid>
      <w:tr w:rsidR="003329AF" w:rsidRPr="009230E0" w14:paraId="361A821E" w14:textId="77777777" w:rsidTr="00452E58">
        <w:trPr>
          <w:gridAfter w:val="1"/>
          <w:wAfter w:w="79" w:type="dxa"/>
          <w:trHeight w:val="454"/>
          <w:jc w:val="center"/>
        </w:trPr>
        <w:tc>
          <w:tcPr>
            <w:tcW w:w="9267" w:type="dxa"/>
            <w:gridSpan w:val="30"/>
            <w:shd w:val="clear" w:color="auto" w:fill="auto"/>
            <w:vAlign w:val="bottom"/>
          </w:tcPr>
          <w:p w14:paraId="2979861B" w14:textId="77777777" w:rsidR="003329AF" w:rsidRPr="009230E0" w:rsidRDefault="003329AF" w:rsidP="00394711">
            <w:pPr>
              <w:pStyle w:val="Sottolineatura"/>
              <w:pBdr>
                <w:bottom w:val="single" w:sz="12" w:space="1" w:color="A6A6A6"/>
              </w:pBdr>
              <w:ind w:left="142" w:right="6" w:hanging="51"/>
              <w:rPr>
                <w:rFonts w:cs="Calibri"/>
              </w:rPr>
            </w:pPr>
            <w:r w:rsidRPr="009230E0">
              <w:rPr>
                <w:rFonts w:cs="Calibri"/>
              </w:rPr>
              <w:t>Il/La</w:t>
            </w:r>
            <w:r>
              <w:rPr>
                <w:rFonts w:cs="Calibri"/>
              </w:rPr>
              <w:t xml:space="preserve"> </w:t>
            </w:r>
            <w:r w:rsidRPr="009230E0">
              <w:rPr>
                <w:rFonts w:cs="Calibri"/>
              </w:rPr>
              <w:t>sottoscritto/a</w:t>
            </w:r>
          </w:p>
        </w:tc>
      </w:tr>
      <w:tr w:rsidR="003329AF" w:rsidRPr="009230E0" w14:paraId="1E1C7E66" w14:textId="77777777" w:rsidTr="00452E58">
        <w:trPr>
          <w:gridAfter w:val="1"/>
          <w:wAfter w:w="79" w:type="dxa"/>
          <w:trHeight w:val="397"/>
          <w:jc w:val="center"/>
        </w:trPr>
        <w:tc>
          <w:tcPr>
            <w:tcW w:w="4297" w:type="dxa"/>
            <w:gridSpan w:val="9"/>
            <w:shd w:val="clear" w:color="auto" w:fill="auto"/>
            <w:vAlign w:val="bottom"/>
          </w:tcPr>
          <w:p w14:paraId="31FE773D" w14:textId="77777777" w:rsidR="003329AF" w:rsidRPr="009230E0" w:rsidRDefault="003329AF" w:rsidP="00394711">
            <w:pPr>
              <w:pStyle w:val="Sottolineatura"/>
              <w:pBdr>
                <w:bottom w:val="single" w:sz="12" w:space="1" w:color="A6A6A6"/>
              </w:pBdr>
              <w:ind w:left="142" w:hanging="49"/>
              <w:rPr>
                <w:rFonts w:cs="Calibri"/>
              </w:rPr>
            </w:pPr>
            <w:r w:rsidRPr="009230E0">
              <w:rPr>
                <w:rFonts w:cs="Calibri"/>
              </w:rPr>
              <w:t>nato/a</w:t>
            </w:r>
            <w:r>
              <w:rPr>
                <w:rFonts w:cs="Calibri"/>
              </w:rPr>
              <w:t xml:space="preserve"> </w:t>
            </w:r>
            <w:proofErr w:type="spellStart"/>
            <w:r w:rsidRPr="009230E0">
              <w:rPr>
                <w:rFonts w:cs="Calibri"/>
              </w:rPr>
              <w:t>a</w:t>
            </w:r>
            <w:proofErr w:type="spellEnd"/>
          </w:p>
        </w:tc>
        <w:tc>
          <w:tcPr>
            <w:tcW w:w="4970" w:type="dxa"/>
            <w:gridSpan w:val="21"/>
            <w:shd w:val="clear" w:color="auto" w:fill="auto"/>
            <w:vAlign w:val="bottom"/>
          </w:tcPr>
          <w:p w14:paraId="0A313DCC" w14:textId="77777777" w:rsidR="003329AF" w:rsidRPr="009230E0" w:rsidRDefault="003329AF" w:rsidP="00394711">
            <w:pPr>
              <w:pStyle w:val="Sottolineatura"/>
              <w:pBdr>
                <w:bottom w:val="single" w:sz="12" w:space="1" w:color="A6A6A6"/>
              </w:pBdr>
              <w:ind w:left="142" w:hanging="49"/>
              <w:rPr>
                <w:rFonts w:cs="Calibri"/>
              </w:rPr>
            </w:pPr>
            <w:r w:rsidRPr="009230E0">
              <w:rPr>
                <w:rFonts w:cs="Calibri"/>
              </w:rPr>
              <w:t>il</w:t>
            </w:r>
          </w:p>
        </w:tc>
      </w:tr>
      <w:tr w:rsidR="003329AF" w:rsidRPr="009230E0" w14:paraId="4BBF6594" w14:textId="77777777" w:rsidTr="00452E58">
        <w:trPr>
          <w:gridAfter w:val="1"/>
          <w:wAfter w:w="79" w:type="dxa"/>
          <w:trHeight w:val="397"/>
          <w:jc w:val="center"/>
        </w:trPr>
        <w:tc>
          <w:tcPr>
            <w:tcW w:w="9267" w:type="dxa"/>
            <w:gridSpan w:val="30"/>
            <w:shd w:val="clear" w:color="auto" w:fill="auto"/>
            <w:vAlign w:val="bottom"/>
          </w:tcPr>
          <w:p w14:paraId="4629C6E0" w14:textId="77777777" w:rsidR="003329AF" w:rsidRPr="009230E0" w:rsidRDefault="003329AF" w:rsidP="00394711">
            <w:pPr>
              <w:pStyle w:val="Sottolineatura"/>
              <w:pBdr>
                <w:bottom w:val="single" w:sz="12" w:space="1" w:color="A6A6A6"/>
              </w:pBdr>
              <w:ind w:left="142" w:hanging="49"/>
              <w:rPr>
                <w:rFonts w:cs="Calibri"/>
              </w:rPr>
            </w:pPr>
            <w:r w:rsidRPr="009230E0">
              <w:rPr>
                <w:rFonts w:cs="Calibri"/>
              </w:rPr>
              <w:t>residente</w:t>
            </w:r>
            <w:r>
              <w:rPr>
                <w:rFonts w:cs="Calibri"/>
              </w:rPr>
              <w:t xml:space="preserve"> </w:t>
            </w:r>
            <w:r w:rsidRPr="009230E0">
              <w:rPr>
                <w:rFonts w:cs="Calibri"/>
              </w:rPr>
              <w:t>a</w:t>
            </w:r>
            <w:r>
              <w:rPr>
                <w:rFonts w:cs="Calibri"/>
              </w:rPr>
              <w:t xml:space="preserve">                                                                </w:t>
            </w:r>
            <w:r w:rsidRPr="009230E0">
              <w:rPr>
                <w:rFonts w:cs="Calibri"/>
              </w:rPr>
              <w:t>via</w:t>
            </w:r>
          </w:p>
        </w:tc>
      </w:tr>
      <w:tr w:rsidR="003329AF" w:rsidRPr="009230E0" w14:paraId="5125F2FD" w14:textId="77777777" w:rsidTr="00452E58">
        <w:trPr>
          <w:trHeight w:val="397"/>
          <w:jc w:val="center"/>
        </w:trPr>
        <w:tc>
          <w:tcPr>
            <w:tcW w:w="1540" w:type="dxa"/>
            <w:shd w:val="clear" w:color="auto" w:fill="auto"/>
            <w:vAlign w:val="bottom"/>
          </w:tcPr>
          <w:p w14:paraId="08A8AF51" w14:textId="77777777" w:rsidR="003329AF" w:rsidRPr="009230E0" w:rsidRDefault="003329AF" w:rsidP="00394711">
            <w:pPr>
              <w:pStyle w:val="Sottolineatura"/>
              <w:pBdr>
                <w:bottom w:val="single" w:sz="12" w:space="1" w:color="A6A6A6"/>
              </w:pBdr>
              <w:ind w:left="142" w:hanging="49"/>
              <w:rPr>
                <w:rFonts w:cs="Calibri"/>
              </w:rPr>
            </w:pPr>
            <w:r>
              <w:rPr>
                <w:rFonts w:cs="Calibri"/>
              </w:rPr>
              <w:t>Codice Fiscale</w:t>
            </w:r>
          </w:p>
        </w:tc>
        <w:tc>
          <w:tcPr>
            <w:tcW w:w="493" w:type="dxa"/>
            <w:shd w:val="clear" w:color="auto" w:fill="auto"/>
            <w:vAlign w:val="bottom"/>
          </w:tcPr>
          <w:p w14:paraId="4A5A7404" w14:textId="77777777" w:rsidR="003329AF" w:rsidRPr="009230E0" w:rsidRDefault="003329AF" w:rsidP="00394711">
            <w:pPr>
              <w:pStyle w:val="Sottolineatura"/>
              <w:pBdr>
                <w:bottom w:val="single" w:sz="12" w:space="1" w:color="A6A6A6"/>
              </w:pBdr>
              <w:ind w:left="13" w:hanging="49"/>
              <w:rPr>
                <w:rFonts w:cs="Calibri"/>
              </w:rPr>
            </w:pPr>
          </w:p>
        </w:tc>
        <w:tc>
          <w:tcPr>
            <w:tcW w:w="494" w:type="dxa"/>
            <w:shd w:val="clear" w:color="auto" w:fill="auto"/>
            <w:vAlign w:val="bottom"/>
          </w:tcPr>
          <w:p w14:paraId="0B21A322" w14:textId="77777777" w:rsidR="003329AF" w:rsidRPr="009230E0" w:rsidRDefault="003329AF" w:rsidP="00394711">
            <w:pPr>
              <w:pStyle w:val="Sottolineatura"/>
              <w:pBdr>
                <w:bottom w:val="single" w:sz="12" w:space="1" w:color="A6A6A6"/>
              </w:pBdr>
              <w:ind w:left="13" w:hanging="49"/>
              <w:rPr>
                <w:rFonts w:cs="Calibri"/>
              </w:rPr>
            </w:pPr>
          </w:p>
        </w:tc>
        <w:tc>
          <w:tcPr>
            <w:tcW w:w="635" w:type="dxa"/>
            <w:gridSpan w:val="2"/>
            <w:shd w:val="clear" w:color="auto" w:fill="auto"/>
            <w:vAlign w:val="bottom"/>
          </w:tcPr>
          <w:p w14:paraId="247C157D" w14:textId="77777777" w:rsidR="003329AF" w:rsidRPr="009230E0" w:rsidRDefault="003329AF" w:rsidP="00394711">
            <w:pPr>
              <w:pStyle w:val="Sottolineatura"/>
              <w:pBdr>
                <w:bottom w:val="single" w:sz="12" w:space="1" w:color="A6A6A6"/>
              </w:pBdr>
              <w:ind w:left="13" w:hanging="49"/>
              <w:rPr>
                <w:rFonts w:cs="Calibri"/>
              </w:rPr>
            </w:pPr>
          </w:p>
        </w:tc>
        <w:tc>
          <w:tcPr>
            <w:tcW w:w="246" w:type="dxa"/>
            <w:shd w:val="clear" w:color="auto" w:fill="auto"/>
            <w:vAlign w:val="bottom"/>
          </w:tcPr>
          <w:p w14:paraId="4751107C"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0BF2481B" w14:textId="77777777" w:rsidR="003329AF" w:rsidRPr="009230E0" w:rsidRDefault="003329AF" w:rsidP="00394711">
            <w:pPr>
              <w:pStyle w:val="Sottolineatura"/>
              <w:pBdr>
                <w:bottom w:val="single" w:sz="12" w:space="1" w:color="A6A6A6"/>
              </w:pBdr>
              <w:ind w:left="13" w:hanging="49"/>
              <w:rPr>
                <w:rFonts w:cs="Calibri"/>
              </w:rPr>
            </w:pPr>
          </w:p>
        </w:tc>
        <w:tc>
          <w:tcPr>
            <w:tcW w:w="494" w:type="dxa"/>
            <w:gridSpan w:val="3"/>
            <w:shd w:val="clear" w:color="auto" w:fill="auto"/>
            <w:vAlign w:val="bottom"/>
          </w:tcPr>
          <w:p w14:paraId="68C4EC3A"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65A764A7"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61CD56F9" w14:textId="77777777" w:rsidR="003329AF" w:rsidRPr="009230E0" w:rsidRDefault="003329AF" w:rsidP="00394711">
            <w:pPr>
              <w:pStyle w:val="Sottolineatura"/>
              <w:pBdr>
                <w:bottom w:val="single" w:sz="12" w:space="1" w:color="A6A6A6"/>
              </w:pBdr>
              <w:ind w:left="13" w:hanging="49"/>
              <w:rPr>
                <w:rFonts w:cs="Calibri"/>
              </w:rPr>
            </w:pPr>
          </w:p>
        </w:tc>
        <w:tc>
          <w:tcPr>
            <w:tcW w:w="493" w:type="dxa"/>
            <w:gridSpan w:val="2"/>
            <w:shd w:val="clear" w:color="auto" w:fill="auto"/>
            <w:vAlign w:val="bottom"/>
          </w:tcPr>
          <w:p w14:paraId="1D8E7569"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7D3B06A5"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5C7AEF69"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733F7891"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65014251"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7C5A1023"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262A1271" w14:textId="77777777" w:rsidR="003329AF" w:rsidRPr="009230E0" w:rsidRDefault="003329AF" w:rsidP="00394711">
            <w:pPr>
              <w:pStyle w:val="Sottolineatura"/>
              <w:pBdr>
                <w:bottom w:val="single" w:sz="12" w:space="1" w:color="A6A6A6"/>
              </w:pBdr>
              <w:ind w:left="13" w:hanging="49"/>
              <w:rPr>
                <w:rFonts w:cs="Calibri"/>
              </w:rPr>
            </w:pPr>
          </w:p>
        </w:tc>
        <w:tc>
          <w:tcPr>
            <w:tcW w:w="523" w:type="dxa"/>
            <w:gridSpan w:val="2"/>
            <w:shd w:val="clear" w:color="auto" w:fill="auto"/>
            <w:vAlign w:val="bottom"/>
          </w:tcPr>
          <w:p w14:paraId="3712391E" w14:textId="77777777" w:rsidR="003329AF" w:rsidRPr="009230E0" w:rsidRDefault="003329AF" w:rsidP="00394711">
            <w:pPr>
              <w:pStyle w:val="Sottolineatura"/>
              <w:pBdr>
                <w:bottom w:val="single" w:sz="12" w:space="1" w:color="A6A6A6"/>
              </w:pBdr>
              <w:ind w:left="13" w:hanging="49"/>
              <w:rPr>
                <w:rFonts w:cs="Calibri"/>
              </w:rPr>
            </w:pPr>
          </w:p>
        </w:tc>
      </w:tr>
      <w:tr w:rsidR="003329AF" w:rsidRPr="009230E0" w14:paraId="3C024FE8" w14:textId="77777777" w:rsidTr="00452E58">
        <w:trPr>
          <w:gridAfter w:val="1"/>
          <w:wAfter w:w="79" w:type="dxa"/>
          <w:trHeight w:val="397"/>
          <w:jc w:val="center"/>
        </w:trPr>
        <w:tc>
          <w:tcPr>
            <w:tcW w:w="4297" w:type="dxa"/>
            <w:gridSpan w:val="9"/>
            <w:shd w:val="clear" w:color="auto" w:fill="auto"/>
            <w:vAlign w:val="bottom"/>
          </w:tcPr>
          <w:p w14:paraId="37E7AB81" w14:textId="77777777" w:rsidR="003329AF" w:rsidRPr="009230E0" w:rsidRDefault="003329AF" w:rsidP="00394711">
            <w:pPr>
              <w:pStyle w:val="Sottolineatura"/>
              <w:pBdr>
                <w:bottom w:val="single" w:sz="12" w:space="1" w:color="A6A6A6"/>
              </w:pBdr>
              <w:ind w:left="142" w:hanging="49"/>
              <w:rPr>
                <w:rFonts w:cs="Calibri"/>
              </w:rPr>
            </w:pPr>
            <w:r w:rsidRPr="009230E0">
              <w:rPr>
                <w:rFonts w:cs="Calibri"/>
              </w:rPr>
              <w:t>telefono</w:t>
            </w:r>
          </w:p>
        </w:tc>
        <w:tc>
          <w:tcPr>
            <w:tcW w:w="4970" w:type="dxa"/>
            <w:gridSpan w:val="21"/>
            <w:shd w:val="clear" w:color="auto" w:fill="auto"/>
            <w:vAlign w:val="bottom"/>
          </w:tcPr>
          <w:p w14:paraId="4DAB344D" w14:textId="77777777" w:rsidR="003329AF" w:rsidRPr="009230E0" w:rsidRDefault="003329AF" w:rsidP="00394711">
            <w:pPr>
              <w:pStyle w:val="Sottolineatura"/>
              <w:pBdr>
                <w:bottom w:val="single" w:sz="12" w:space="1" w:color="A6A6A6"/>
              </w:pBdr>
              <w:ind w:left="142" w:hanging="49"/>
              <w:rPr>
                <w:rFonts w:cs="Calibri"/>
              </w:rPr>
            </w:pPr>
            <w:r>
              <w:rPr>
                <w:rFonts w:cs="Calibri"/>
              </w:rPr>
              <w:t>PEC</w:t>
            </w:r>
          </w:p>
        </w:tc>
      </w:tr>
      <w:tr w:rsidR="003329AF" w:rsidRPr="009230E0" w14:paraId="4C882B61" w14:textId="77777777" w:rsidTr="00452E58">
        <w:trPr>
          <w:gridAfter w:val="1"/>
          <w:wAfter w:w="79" w:type="dxa"/>
          <w:trHeight w:val="397"/>
          <w:jc w:val="center"/>
        </w:trPr>
        <w:tc>
          <w:tcPr>
            <w:tcW w:w="9267" w:type="dxa"/>
            <w:gridSpan w:val="30"/>
            <w:shd w:val="clear" w:color="auto" w:fill="auto"/>
            <w:vAlign w:val="bottom"/>
          </w:tcPr>
          <w:p w14:paraId="3FC03A44" w14:textId="77777777" w:rsidR="003329AF" w:rsidRPr="009230E0" w:rsidRDefault="003329AF" w:rsidP="00394711">
            <w:pPr>
              <w:pStyle w:val="Sottolineatura"/>
              <w:pBdr>
                <w:bottom w:val="single" w:sz="12" w:space="1" w:color="A6A6A6"/>
              </w:pBdr>
              <w:ind w:left="142" w:hanging="49"/>
              <w:rPr>
                <w:rFonts w:cs="Calibri"/>
              </w:rPr>
            </w:pPr>
            <w:r w:rsidRPr="009230E0">
              <w:rPr>
                <w:rFonts w:cs="Calibri"/>
              </w:rPr>
              <w:t>e-mail</w:t>
            </w:r>
          </w:p>
        </w:tc>
      </w:tr>
      <w:tr w:rsidR="003329AF" w:rsidRPr="009C49DA" w14:paraId="36F07B5D" w14:textId="77777777" w:rsidTr="00452E58">
        <w:trPr>
          <w:gridAfter w:val="1"/>
          <w:wAfter w:w="79" w:type="dxa"/>
          <w:trHeight w:val="397"/>
          <w:jc w:val="center"/>
        </w:trPr>
        <w:tc>
          <w:tcPr>
            <w:tcW w:w="9267" w:type="dxa"/>
            <w:gridSpan w:val="30"/>
            <w:tcBorders>
              <w:bottom w:val="triple" w:sz="6" w:space="0" w:color="A6A6A6"/>
            </w:tcBorders>
            <w:shd w:val="clear" w:color="auto" w:fill="auto"/>
            <w:vAlign w:val="bottom"/>
          </w:tcPr>
          <w:p w14:paraId="1EF4F890" w14:textId="77777777" w:rsidR="003329AF" w:rsidRDefault="003329AF" w:rsidP="00394711">
            <w:pPr>
              <w:pStyle w:val="Sottolineatura"/>
              <w:numPr>
                <w:ilvl w:val="0"/>
                <w:numId w:val="7"/>
              </w:numPr>
              <w:pBdr>
                <w:bottom w:val="single" w:sz="12" w:space="1" w:color="A6A6A6"/>
              </w:pBdr>
              <w:ind w:left="438"/>
              <w:rPr>
                <w:rFonts w:cs="Calibri"/>
              </w:rPr>
            </w:pPr>
            <w:r>
              <w:rPr>
                <w:rFonts w:cs="Calibri"/>
              </w:rPr>
              <w:t xml:space="preserve">beneficiario/a </w:t>
            </w:r>
            <w:r w:rsidRPr="00FD612C">
              <w:rPr>
                <w:rFonts w:cs="Calibri"/>
                <w:sz w:val="16"/>
                <w:szCs w:val="16"/>
              </w:rPr>
              <w:t>(</w:t>
            </w:r>
            <w:r>
              <w:rPr>
                <w:rFonts w:cs="Calibri"/>
                <w:sz w:val="16"/>
                <w:szCs w:val="16"/>
              </w:rPr>
              <w:t xml:space="preserve">selezionare </w:t>
            </w:r>
            <w:r w:rsidRPr="00FD612C">
              <w:rPr>
                <w:rFonts w:cs="Calibri"/>
                <w:sz w:val="16"/>
                <w:szCs w:val="16"/>
              </w:rPr>
              <w:t>quando si fa richiesta in prima persona)</w:t>
            </w:r>
          </w:p>
        </w:tc>
      </w:tr>
      <w:tr w:rsidR="003329AF" w:rsidRPr="009C49DA" w14:paraId="5E361C3D" w14:textId="77777777" w:rsidTr="00452E58">
        <w:trPr>
          <w:gridAfter w:val="1"/>
          <w:wAfter w:w="79" w:type="dxa"/>
          <w:trHeight w:val="176"/>
          <w:jc w:val="center"/>
        </w:trPr>
        <w:tc>
          <w:tcPr>
            <w:tcW w:w="9267" w:type="dxa"/>
            <w:gridSpan w:val="30"/>
            <w:tcBorders>
              <w:top w:val="triple" w:sz="6" w:space="0" w:color="A6A6A6"/>
              <w:bottom w:val="nil"/>
            </w:tcBorders>
            <w:shd w:val="clear" w:color="auto" w:fill="auto"/>
            <w:vAlign w:val="bottom"/>
          </w:tcPr>
          <w:p w14:paraId="42B96A77" w14:textId="77777777" w:rsidR="003329AF" w:rsidRDefault="003329AF" w:rsidP="00394711">
            <w:pPr>
              <w:pStyle w:val="Sottolineatura"/>
              <w:pBdr>
                <w:bottom w:val="single" w:sz="12" w:space="1" w:color="A6A6A6"/>
              </w:pBdr>
              <w:ind w:left="89"/>
              <w:jc w:val="center"/>
              <w:rPr>
                <w:rFonts w:cs="Calibri"/>
              </w:rPr>
            </w:pPr>
            <w:r>
              <w:rPr>
                <w:rFonts w:cs="Calibri"/>
                <w:b/>
                <w:sz w:val="12"/>
                <w:szCs w:val="12"/>
              </w:rPr>
              <w:t>sezione da c</w:t>
            </w:r>
            <w:r w:rsidRPr="005C54CE">
              <w:rPr>
                <w:rFonts w:cs="Calibri"/>
                <w:b/>
                <w:sz w:val="12"/>
                <w:szCs w:val="12"/>
              </w:rPr>
              <w:t>ompilare</w:t>
            </w:r>
            <w:r>
              <w:rPr>
                <w:rFonts w:cs="Calibri"/>
                <w:b/>
                <w:sz w:val="12"/>
                <w:szCs w:val="12"/>
              </w:rPr>
              <w:t xml:space="preserve"> solo </w:t>
            </w:r>
            <w:r w:rsidRPr="005C54CE">
              <w:rPr>
                <w:rFonts w:cs="Calibri"/>
                <w:b/>
                <w:sz w:val="12"/>
                <w:szCs w:val="12"/>
              </w:rPr>
              <w:t>in</w:t>
            </w:r>
            <w:r>
              <w:rPr>
                <w:rFonts w:cs="Calibri"/>
                <w:b/>
                <w:sz w:val="12"/>
                <w:szCs w:val="12"/>
              </w:rPr>
              <w:t xml:space="preserve"> caso di richiesta per conto di terzi o di persona giuridica</w:t>
            </w:r>
          </w:p>
        </w:tc>
      </w:tr>
      <w:tr w:rsidR="00452E58" w:rsidRPr="009C49DA" w14:paraId="00E6BBD1" w14:textId="77777777" w:rsidTr="00452E58">
        <w:trPr>
          <w:gridAfter w:val="1"/>
          <w:wAfter w:w="77" w:type="dxa"/>
          <w:trHeight w:val="397"/>
          <w:jc w:val="center"/>
        </w:trPr>
        <w:tc>
          <w:tcPr>
            <w:tcW w:w="2952" w:type="dxa"/>
            <w:gridSpan w:val="4"/>
            <w:tcBorders>
              <w:top w:val="nil"/>
            </w:tcBorders>
            <w:shd w:val="clear" w:color="auto" w:fill="auto"/>
            <w:vAlign w:val="bottom"/>
          </w:tcPr>
          <w:p w14:paraId="5CE63529" w14:textId="77777777" w:rsidR="00452E58" w:rsidRPr="00452E58" w:rsidRDefault="00452E58" w:rsidP="00394711">
            <w:pPr>
              <w:pStyle w:val="Sottolineatura"/>
              <w:numPr>
                <w:ilvl w:val="0"/>
                <w:numId w:val="7"/>
              </w:numPr>
              <w:pBdr>
                <w:bottom w:val="single" w:sz="12" w:space="1" w:color="A6A6A6"/>
              </w:pBdr>
              <w:ind w:left="426"/>
              <w:rPr>
                <w:rFonts w:cs="Calibri"/>
                <w:sz w:val="18"/>
                <w:szCs w:val="18"/>
              </w:rPr>
            </w:pPr>
            <w:r w:rsidRPr="00452E58">
              <w:rPr>
                <w:rFonts w:cs="Calibri"/>
                <w:sz w:val="18"/>
                <w:szCs w:val="18"/>
              </w:rPr>
              <w:t>delegato/a da altra persona</w:t>
            </w:r>
          </w:p>
        </w:tc>
        <w:tc>
          <w:tcPr>
            <w:tcW w:w="6317" w:type="dxa"/>
            <w:gridSpan w:val="26"/>
            <w:tcBorders>
              <w:top w:val="nil"/>
            </w:tcBorders>
            <w:shd w:val="clear" w:color="auto" w:fill="auto"/>
            <w:vAlign w:val="bottom"/>
          </w:tcPr>
          <w:p w14:paraId="38892895" w14:textId="0AD56086" w:rsidR="00452E58" w:rsidRPr="00452E58" w:rsidRDefault="00452E58" w:rsidP="00394711">
            <w:pPr>
              <w:pStyle w:val="Sottolineatura"/>
              <w:numPr>
                <w:ilvl w:val="0"/>
                <w:numId w:val="7"/>
              </w:numPr>
              <w:pBdr>
                <w:bottom w:val="single" w:sz="12" w:space="1" w:color="A6A6A6"/>
              </w:pBdr>
              <w:ind w:left="449"/>
              <w:rPr>
                <w:rFonts w:cs="Calibri"/>
                <w:sz w:val="18"/>
                <w:szCs w:val="18"/>
              </w:rPr>
            </w:pPr>
            <w:r w:rsidRPr="00452E58">
              <w:rPr>
                <w:rFonts w:cs="Calibri"/>
                <w:sz w:val="18"/>
                <w:szCs w:val="18"/>
              </w:rPr>
              <w:t>titolare/rappresentante legale/tutore/curatore di impresa/associazione</w:t>
            </w:r>
          </w:p>
        </w:tc>
      </w:tr>
      <w:tr w:rsidR="003329AF" w:rsidRPr="009C49DA" w14:paraId="14CDC812" w14:textId="77777777" w:rsidTr="00452E58">
        <w:trPr>
          <w:gridAfter w:val="1"/>
          <w:wAfter w:w="79" w:type="dxa"/>
          <w:trHeight w:val="397"/>
          <w:jc w:val="center"/>
        </w:trPr>
        <w:tc>
          <w:tcPr>
            <w:tcW w:w="9267" w:type="dxa"/>
            <w:gridSpan w:val="30"/>
            <w:shd w:val="clear" w:color="auto" w:fill="auto"/>
            <w:vAlign w:val="bottom"/>
          </w:tcPr>
          <w:p w14:paraId="2EBFF2AE" w14:textId="723A062D" w:rsidR="003329AF" w:rsidRPr="009230E0" w:rsidRDefault="003329AF" w:rsidP="00394711">
            <w:pPr>
              <w:pStyle w:val="Sottolineatura"/>
              <w:pBdr>
                <w:bottom w:val="single" w:sz="12" w:space="1" w:color="A6A6A6"/>
              </w:pBdr>
              <w:ind w:left="156" w:hanging="49"/>
              <w:rPr>
                <w:rFonts w:cs="Calibri"/>
              </w:rPr>
            </w:pPr>
            <w:r>
              <w:rPr>
                <w:rFonts w:cs="Calibri"/>
              </w:rPr>
              <w:t>denominazione delegante</w:t>
            </w:r>
            <w:r w:rsidR="00452E58">
              <w:rPr>
                <w:rFonts w:cs="Calibri"/>
              </w:rPr>
              <w:t xml:space="preserve"> o </w:t>
            </w:r>
            <w:r>
              <w:rPr>
                <w:rFonts w:cs="Calibri"/>
              </w:rPr>
              <w:t>impresa</w:t>
            </w:r>
          </w:p>
        </w:tc>
      </w:tr>
      <w:tr w:rsidR="003329AF" w:rsidRPr="009230E0" w14:paraId="31A08119" w14:textId="77777777" w:rsidTr="00452E58">
        <w:trPr>
          <w:gridAfter w:val="1"/>
          <w:wAfter w:w="79" w:type="dxa"/>
          <w:trHeight w:val="397"/>
          <w:jc w:val="center"/>
        </w:trPr>
        <w:tc>
          <w:tcPr>
            <w:tcW w:w="9267" w:type="dxa"/>
            <w:gridSpan w:val="30"/>
            <w:shd w:val="clear" w:color="auto" w:fill="auto"/>
            <w:vAlign w:val="bottom"/>
          </w:tcPr>
          <w:p w14:paraId="358104C3" w14:textId="77777777" w:rsidR="003329AF" w:rsidRPr="009230E0" w:rsidRDefault="003329AF" w:rsidP="00394711">
            <w:pPr>
              <w:pStyle w:val="Sottolineatura"/>
              <w:pBdr>
                <w:bottom w:val="single" w:sz="12" w:space="1" w:color="A6A6A6"/>
              </w:pBdr>
              <w:ind w:left="142" w:hanging="49"/>
              <w:rPr>
                <w:rFonts w:cs="Calibri"/>
              </w:rPr>
            </w:pPr>
            <w:r>
              <w:rPr>
                <w:rFonts w:cs="Calibri"/>
              </w:rPr>
              <w:t>indirizzo</w:t>
            </w:r>
          </w:p>
        </w:tc>
      </w:tr>
      <w:tr w:rsidR="003329AF" w:rsidRPr="009230E0" w14:paraId="73218338" w14:textId="77777777" w:rsidTr="00452E58">
        <w:trPr>
          <w:trHeight w:val="397"/>
          <w:jc w:val="center"/>
        </w:trPr>
        <w:tc>
          <w:tcPr>
            <w:tcW w:w="1540" w:type="dxa"/>
            <w:shd w:val="clear" w:color="auto" w:fill="auto"/>
            <w:vAlign w:val="bottom"/>
          </w:tcPr>
          <w:p w14:paraId="75856C8D" w14:textId="77777777" w:rsidR="003329AF" w:rsidRPr="009230E0" w:rsidRDefault="003329AF" w:rsidP="00394711">
            <w:pPr>
              <w:pStyle w:val="Sottolineatura"/>
              <w:pBdr>
                <w:bottom w:val="single" w:sz="12" w:space="1" w:color="A6A6A6"/>
              </w:pBdr>
              <w:ind w:left="142" w:hanging="49"/>
              <w:rPr>
                <w:rFonts w:cs="Calibri"/>
              </w:rPr>
            </w:pPr>
            <w:r>
              <w:rPr>
                <w:rFonts w:cs="Calibri"/>
              </w:rPr>
              <w:t>Codice Fiscale</w:t>
            </w:r>
          </w:p>
        </w:tc>
        <w:tc>
          <w:tcPr>
            <w:tcW w:w="493" w:type="dxa"/>
            <w:shd w:val="clear" w:color="auto" w:fill="auto"/>
            <w:vAlign w:val="bottom"/>
          </w:tcPr>
          <w:p w14:paraId="1AA26093" w14:textId="77777777" w:rsidR="003329AF" w:rsidRPr="009230E0" w:rsidRDefault="003329AF" w:rsidP="00394711">
            <w:pPr>
              <w:pStyle w:val="Sottolineatura"/>
              <w:pBdr>
                <w:bottom w:val="single" w:sz="12" w:space="1" w:color="A6A6A6"/>
              </w:pBdr>
              <w:ind w:left="13" w:hanging="49"/>
              <w:rPr>
                <w:rFonts w:cs="Calibri"/>
              </w:rPr>
            </w:pPr>
          </w:p>
        </w:tc>
        <w:tc>
          <w:tcPr>
            <w:tcW w:w="494" w:type="dxa"/>
            <w:shd w:val="clear" w:color="auto" w:fill="auto"/>
            <w:vAlign w:val="bottom"/>
          </w:tcPr>
          <w:p w14:paraId="625FAAE9" w14:textId="77777777" w:rsidR="003329AF" w:rsidRPr="009230E0" w:rsidRDefault="003329AF" w:rsidP="00394711">
            <w:pPr>
              <w:pStyle w:val="Sottolineatura"/>
              <w:pBdr>
                <w:bottom w:val="single" w:sz="12" w:space="1" w:color="A6A6A6"/>
              </w:pBdr>
              <w:ind w:left="13" w:hanging="49"/>
              <w:rPr>
                <w:rFonts w:cs="Calibri"/>
              </w:rPr>
            </w:pPr>
          </w:p>
        </w:tc>
        <w:tc>
          <w:tcPr>
            <w:tcW w:w="635" w:type="dxa"/>
            <w:gridSpan w:val="2"/>
            <w:shd w:val="clear" w:color="auto" w:fill="auto"/>
            <w:vAlign w:val="bottom"/>
          </w:tcPr>
          <w:p w14:paraId="0B2C9FBD" w14:textId="77777777" w:rsidR="003329AF" w:rsidRPr="009230E0" w:rsidRDefault="003329AF" w:rsidP="00394711">
            <w:pPr>
              <w:pStyle w:val="Sottolineatura"/>
              <w:pBdr>
                <w:bottom w:val="single" w:sz="12" w:space="1" w:color="A6A6A6"/>
              </w:pBdr>
              <w:ind w:left="13" w:hanging="49"/>
              <w:rPr>
                <w:rFonts w:cs="Calibri"/>
              </w:rPr>
            </w:pPr>
          </w:p>
        </w:tc>
        <w:tc>
          <w:tcPr>
            <w:tcW w:w="246" w:type="dxa"/>
            <w:shd w:val="clear" w:color="auto" w:fill="auto"/>
            <w:vAlign w:val="bottom"/>
          </w:tcPr>
          <w:p w14:paraId="49F8C923"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68491562" w14:textId="77777777" w:rsidR="003329AF" w:rsidRPr="009230E0" w:rsidRDefault="003329AF" w:rsidP="00394711">
            <w:pPr>
              <w:pStyle w:val="Sottolineatura"/>
              <w:pBdr>
                <w:bottom w:val="single" w:sz="12" w:space="1" w:color="A6A6A6"/>
              </w:pBdr>
              <w:ind w:left="13" w:hanging="49"/>
              <w:rPr>
                <w:rFonts w:cs="Calibri"/>
              </w:rPr>
            </w:pPr>
          </w:p>
        </w:tc>
        <w:tc>
          <w:tcPr>
            <w:tcW w:w="494" w:type="dxa"/>
            <w:gridSpan w:val="3"/>
            <w:shd w:val="clear" w:color="auto" w:fill="auto"/>
            <w:vAlign w:val="bottom"/>
          </w:tcPr>
          <w:p w14:paraId="56C6505A"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11058149"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1B3D9946" w14:textId="77777777" w:rsidR="003329AF" w:rsidRPr="009230E0" w:rsidRDefault="003329AF" w:rsidP="00394711">
            <w:pPr>
              <w:pStyle w:val="Sottolineatura"/>
              <w:pBdr>
                <w:bottom w:val="single" w:sz="12" w:space="1" w:color="A6A6A6"/>
              </w:pBdr>
              <w:ind w:left="13" w:hanging="49"/>
              <w:rPr>
                <w:rFonts w:cs="Calibri"/>
              </w:rPr>
            </w:pPr>
          </w:p>
        </w:tc>
        <w:tc>
          <w:tcPr>
            <w:tcW w:w="493" w:type="dxa"/>
            <w:gridSpan w:val="2"/>
            <w:shd w:val="clear" w:color="auto" w:fill="auto"/>
            <w:vAlign w:val="bottom"/>
          </w:tcPr>
          <w:p w14:paraId="252DDE69"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6BBA1CA9"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5DEA7A47"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0761CB71"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4DC652C4"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4C620331"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67214E68" w14:textId="77777777" w:rsidR="003329AF" w:rsidRPr="009230E0" w:rsidRDefault="003329AF" w:rsidP="00394711">
            <w:pPr>
              <w:pStyle w:val="Sottolineatura"/>
              <w:pBdr>
                <w:bottom w:val="single" w:sz="12" w:space="1" w:color="A6A6A6"/>
              </w:pBdr>
              <w:ind w:left="13" w:hanging="49"/>
              <w:rPr>
                <w:rFonts w:cs="Calibri"/>
              </w:rPr>
            </w:pPr>
          </w:p>
        </w:tc>
        <w:tc>
          <w:tcPr>
            <w:tcW w:w="523" w:type="dxa"/>
            <w:gridSpan w:val="2"/>
            <w:shd w:val="clear" w:color="auto" w:fill="auto"/>
            <w:vAlign w:val="bottom"/>
          </w:tcPr>
          <w:p w14:paraId="03C9E34C" w14:textId="77777777" w:rsidR="003329AF" w:rsidRPr="009230E0" w:rsidRDefault="003329AF" w:rsidP="00394711">
            <w:pPr>
              <w:pStyle w:val="Sottolineatura"/>
              <w:pBdr>
                <w:bottom w:val="single" w:sz="12" w:space="1" w:color="A6A6A6"/>
              </w:pBdr>
              <w:ind w:left="13" w:hanging="49"/>
              <w:rPr>
                <w:rFonts w:cs="Calibri"/>
              </w:rPr>
            </w:pPr>
          </w:p>
        </w:tc>
      </w:tr>
      <w:tr w:rsidR="003329AF" w:rsidRPr="009230E0" w14:paraId="104D1298" w14:textId="77777777" w:rsidTr="00452E58">
        <w:trPr>
          <w:gridAfter w:val="1"/>
          <w:wAfter w:w="79" w:type="dxa"/>
          <w:trHeight w:val="397"/>
          <w:jc w:val="center"/>
        </w:trPr>
        <w:tc>
          <w:tcPr>
            <w:tcW w:w="3825" w:type="dxa"/>
            <w:gridSpan w:val="7"/>
            <w:shd w:val="clear" w:color="auto" w:fill="auto"/>
            <w:vAlign w:val="bottom"/>
          </w:tcPr>
          <w:p w14:paraId="67B3E66A" w14:textId="77777777" w:rsidR="003329AF" w:rsidRPr="009230E0" w:rsidRDefault="003329AF" w:rsidP="00394711">
            <w:pPr>
              <w:pStyle w:val="Sottolineatura"/>
              <w:pBdr>
                <w:bottom w:val="single" w:sz="12" w:space="1" w:color="A6A6A6"/>
              </w:pBdr>
              <w:ind w:left="156" w:hanging="49"/>
              <w:rPr>
                <w:rFonts w:cs="Calibri"/>
              </w:rPr>
            </w:pPr>
            <w:r>
              <w:rPr>
                <w:rFonts w:cs="Calibri"/>
              </w:rPr>
              <w:t xml:space="preserve">Partita IVA </w:t>
            </w:r>
            <w:r w:rsidRPr="0078186D">
              <w:rPr>
                <w:rFonts w:cs="Calibri"/>
                <w:sz w:val="16"/>
                <w:szCs w:val="16"/>
              </w:rPr>
              <w:t>(in caso di impresa)</w:t>
            </w:r>
          </w:p>
        </w:tc>
        <w:tc>
          <w:tcPr>
            <w:tcW w:w="494" w:type="dxa"/>
            <w:gridSpan w:val="3"/>
            <w:shd w:val="clear" w:color="auto" w:fill="auto"/>
            <w:vAlign w:val="bottom"/>
          </w:tcPr>
          <w:p w14:paraId="7B9B6013"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12C1A481"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29D0960C" w14:textId="77777777" w:rsidR="003329AF" w:rsidRPr="009230E0" w:rsidRDefault="003329AF" w:rsidP="00394711">
            <w:pPr>
              <w:pStyle w:val="Sottolineatura"/>
              <w:pBdr>
                <w:bottom w:val="single" w:sz="12" w:space="1" w:color="A6A6A6"/>
              </w:pBdr>
              <w:ind w:left="13" w:hanging="49"/>
              <w:rPr>
                <w:rFonts w:cs="Calibri"/>
              </w:rPr>
            </w:pPr>
          </w:p>
        </w:tc>
        <w:tc>
          <w:tcPr>
            <w:tcW w:w="493" w:type="dxa"/>
            <w:gridSpan w:val="2"/>
            <w:shd w:val="clear" w:color="auto" w:fill="auto"/>
            <w:vAlign w:val="bottom"/>
          </w:tcPr>
          <w:p w14:paraId="42191224"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56D9C95E"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7C0EF043"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642447BA"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5EE0A17B"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6A9FCFA3" w14:textId="77777777" w:rsidR="003329AF" w:rsidRPr="009230E0" w:rsidRDefault="003329AF" w:rsidP="00394711">
            <w:pPr>
              <w:pStyle w:val="Sottolineatura"/>
              <w:pBdr>
                <w:bottom w:val="single" w:sz="12" w:space="1" w:color="A6A6A6"/>
              </w:pBdr>
              <w:ind w:left="13" w:hanging="49"/>
              <w:rPr>
                <w:rFonts w:cs="Calibri"/>
              </w:rPr>
            </w:pPr>
          </w:p>
        </w:tc>
        <w:tc>
          <w:tcPr>
            <w:tcW w:w="492" w:type="dxa"/>
            <w:gridSpan w:val="2"/>
            <w:shd w:val="clear" w:color="auto" w:fill="auto"/>
            <w:vAlign w:val="bottom"/>
          </w:tcPr>
          <w:p w14:paraId="0FED85E5" w14:textId="77777777" w:rsidR="003329AF" w:rsidRPr="009230E0" w:rsidRDefault="003329AF" w:rsidP="00394711">
            <w:pPr>
              <w:pStyle w:val="Sottolineatura"/>
              <w:pBdr>
                <w:bottom w:val="single" w:sz="12" w:space="1" w:color="A6A6A6"/>
              </w:pBdr>
              <w:ind w:left="13" w:hanging="49"/>
              <w:rPr>
                <w:rFonts w:cs="Calibri"/>
              </w:rPr>
            </w:pPr>
          </w:p>
        </w:tc>
        <w:tc>
          <w:tcPr>
            <w:tcW w:w="519" w:type="dxa"/>
            <w:gridSpan w:val="2"/>
            <w:shd w:val="clear" w:color="auto" w:fill="auto"/>
            <w:vAlign w:val="bottom"/>
          </w:tcPr>
          <w:p w14:paraId="26366854" w14:textId="77777777" w:rsidR="003329AF" w:rsidRPr="009230E0" w:rsidRDefault="003329AF" w:rsidP="00394711">
            <w:pPr>
              <w:pStyle w:val="Sottolineatura"/>
              <w:pBdr>
                <w:bottom w:val="single" w:sz="12" w:space="1" w:color="A6A6A6"/>
              </w:pBdr>
              <w:ind w:left="13" w:hanging="49"/>
              <w:rPr>
                <w:rFonts w:cs="Calibri"/>
              </w:rPr>
            </w:pPr>
          </w:p>
        </w:tc>
      </w:tr>
      <w:tr w:rsidR="003329AF" w:rsidRPr="009230E0" w14:paraId="34798742" w14:textId="77777777" w:rsidTr="00452E58">
        <w:trPr>
          <w:gridAfter w:val="1"/>
          <w:wAfter w:w="79" w:type="dxa"/>
          <w:trHeight w:val="397"/>
          <w:jc w:val="center"/>
        </w:trPr>
        <w:tc>
          <w:tcPr>
            <w:tcW w:w="4297" w:type="dxa"/>
            <w:gridSpan w:val="9"/>
            <w:shd w:val="clear" w:color="auto" w:fill="auto"/>
            <w:vAlign w:val="bottom"/>
          </w:tcPr>
          <w:p w14:paraId="77CF0DE8" w14:textId="77777777" w:rsidR="003329AF" w:rsidRPr="009230E0" w:rsidRDefault="003329AF" w:rsidP="00394711">
            <w:pPr>
              <w:pStyle w:val="Sottolineatura"/>
              <w:pBdr>
                <w:bottom w:val="single" w:sz="12" w:space="1" w:color="A6A6A6"/>
              </w:pBdr>
              <w:ind w:left="142" w:hanging="49"/>
              <w:rPr>
                <w:rFonts w:cs="Calibri"/>
              </w:rPr>
            </w:pPr>
            <w:r w:rsidRPr="009230E0">
              <w:rPr>
                <w:rFonts w:cs="Calibri"/>
              </w:rPr>
              <w:t>telefono</w:t>
            </w:r>
          </w:p>
        </w:tc>
        <w:tc>
          <w:tcPr>
            <w:tcW w:w="4970" w:type="dxa"/>
            <w:gridSpan w:val="21"/>
            <w:shd w:val="clear" w:color="auto" w:fill="auto"/>
            <w:vAlign w:val="bottom"/>
          </w:tcPr>
          <w:p w14:paraId="5D55826D" w14:textId="77777777" w:rsidR="003329AF" w:rsidRPr="009230E0" w:rsidRDefault="003329AF" w:rsidP="00394711">
            <w:pPr>
              <w:pStyle w:val="Sottolineatura"/>
              <w:pBdr>
                <w:bottom w:val="single" w:sz="12" w:space="1" w:color="A6A6A6"/>
              </w:pBdr>
              <w:ind w:left="142" w:hanging="49"/>
              <w:rPr>
                <w:rFonts w:cs="Calibri"/>
              </w:rPr>
            </w:pPr>
            <w:r>
              <w:rPr>
                <w:rFonts w:cs="Calibri"/>
              </w:rPr>
              <w:t>PEC</w:t>
            </w:r>
          </w:p>
        </w:tc>
      </w:tr>
      <w:tr w:rsidR="003329AF" w:rsidRPr="009230E0" w14:paraId="7808A64B" w14:textId="77777777" w:rsidTr="00452E58">
        <w:trPr>
          <w:gridAfter w:val="1"/>
          <w:wAfter w:w="79" w:type="dxa"/>
          <w:trHeight w:val="397"/>
          <w:jc w:val="center"/>
        </w:trPr>
        <w:tc>
          <w:tcPr>
            <w:tcW w:w="9267" w:type="dxa"/>
            <w:gridSpan w:val="30"/>
            <w:shd w:val="clear" w:color="auto" w:fill="auto"/>
            <w:vAlign w:val="bottom"/>
          </w:tcPr>
          <w:p w14:paraId="3546CBE3" w14:textId="77777777" w:rsidR="003329AF" w:rsidRPr="009230E0" w:rsidRDefault="003329AF" w:rsidP="00394711">
            <w:pPr>
              <w:pStyle w:val="Sottolineatura"/>
              <w:pBdr>
                <w:bottom w:val="single" w:sz="12" w:space="1" w:color="A6A6A6"/>
              </w:pBdr>
              <w:ind w:left="142" w:hanging="49"/>
              <w:rPr>
                <w:rFonts w:cs="Calibri"/>
              </w:rPr>
            </w:pPr>
            <w:r w:rsidRPr="009230E0">
              <w:rPr>
                <w:rFonts w:cs="Calibri"/>
              </w:rPr>
              <w:t>e-mail</w:t>
            </w:r>
          </w:p>
        </w:tc>
      </w:tr>
      <w:tr w:rsidR="00452E58" w:rsidRPr="009230E0" w14:paraId="71FE9721" w14:textId="77777777" w:rsidTr="00452E58">
        <w:trPr>
          <w:gridAfter w:val="1"/>
          <w:wAfter w:w="79" w:type="dxa"/>
          <w:trHeight w:val="397"/>
          <w:jc w:val="center"/>
        </w:trPr>
        <w:tc>
          <w:tcPr>
            <w:tcW w:w="9267" w:type="dxa"/>
            <w:gridSpan w:val="30"/>
            <w:shd w:val="clear" w:color="auto" w:fill="auto"/>
            <w:vAlign w:val="bottom"/>
          </w:tcPr>
          <w:p w14:paraId="23E06139" w14:textId="682D5C63" w:rsidR="00452E58" w:rsidRPr="009230E0" w:rsidRDefault="00452E58" w:rsidP="00394711">
            <w:pPr>
              <w:pStyle w:val="Sottolineatura"/>
              <w:pBdr>
                <w:bottom w:val="single" w:sz="12" w:space="1" w:color="A6A6A6"/>
              </w:pBdr>
              <w:ind w:left="142" w:hanging="49"/>
              <w:rPr>
                <w:rFonts w:cs="Calibri"/>
              </w:rPr>
            </w:pPr>
            <w:r>
              <w:rPr>
                <w:rFonts w:cs="Calibri"/>
              </w:rPr>
              <w:t>firma del delegante</w:t>
            </w:r>
          </w:p>
        </w:tc>
      </w:tr>
      <w:tr w:rsidR="003329AF" w:rsidRPr="009230E0" w14:paraId="04EE4826" w14:textId="77777777" w:rsidTr="00452E58">
        <w:trPr>
          <w:gridAfter w:val="1"/>
          <w:wAfter w:w="79" w:type="dxa"/>
          <w:trHeight w:val="57"/>
          <w:jc w:val="center"/>
        </w:trPr>
        <w:tc>
          <w:tcPr>
            <w:tcW w:w="9267" w:type="dxa"/>
            <w:gridSpan w:val="30"/>
            <w:shd w:val="clear" w:color="auto" w:fill="auto"/>
            <w:vAlign w:val="center"/>
          </w:tcPr>
          <w:p w14:paraId="7EE07B7C" w14:textId="77777777" w:rsidR="003329AF" w:rsidRPr="005C54CE" w:rsidRDefault="003329AF" w:rsidP="00394711">
            <w:pPr>
              <w:pStyle w:val="Sottolineatura"/>
              <w:pBdr>
                <w:bottom w:val="none" w:sz="0" w:space="0" w:color="auto"/>
              </w:pBdr>
              <w:ind w:left="142" w:hanging="49"/>
              <w:jc w:val="center"/>
              <w:rPr>
                <w:rFonts w:cs="Calibri"/>
                <w:b/>
                <w:sz w:val="12"/>
                <w:szCs w:val="12"/>
              </w:rPr>
            </w:pPr>
          </w:p>
        </w:tc>
      </w:tr>
    </w:tbl>
    <w:p w14:paraId="281C5993" w14:textId="77777777" w:rsidR="00D4698E" w:rsidRPr="003329AF" w:rsidRDefault="00D4698E" w:rsidP="003329AF">
      <w:pPr>
        <w:spacing w:before="120" w:after="120"/>
        <w:jc w:val="center"/>
        <w:rPr>
          <w:rFonts w:asciiTheme="minorHAnsi" w:hAnsiTheme="minorHAnsi" w:cstheme="minorHAnsi"/>
          <w:b/>
          <w:bCs/>
          <w:sz w:val="20"/>
          <w:szCs w:val="20"/>
        </w:rPr>
      </w:pPr>
      <w:r w:rsidRPr="003329AF">
        <w:rPr>
          <w:rFonts w:asciiTheme="minorHAnsi" w:hAnsiTheme="minorHAnsi" w:cstheme="minorHAnsi"/>
          <w:b/>
          <w:bCs/>
          <w:sz w:val="20"/>
          <w:szCs w:val="20"/>
        </w:rPr>
        <w:t>CHIEDE</w:t>
      </w:r>
    </w:p>
    <w:p w14:paraId="7E588F92" w14:textId="77777777" w:rsidR="00813A51" w:rsidRDefault="00813A51" w:rsidP="00813A51">
      <w:pPr>
        <w:pStyle w:val="Paragrafoelenco"/>
        <w:numPr>
          <w:ilvl w:val="0"/>
          <w:numId w:val="23"/>
        </w:numPr>
        <w:adjustRightInd w:val="0"/>
        <w:spacing w:after="120"/>
        <w:ind w:left="425" w:hanging="357"/>
        <w:jc w:val="both"/>
        <w:rPr>
          <w:rFonts w:asciiTheme="minorHAnsi" w:eastAsia="Calibri" w:hAnsiTheme="minorHAnsi" w:cstheme="minorHAnsi"/>
          <w:color w:val="000000"/>
          <w:sz w:val="18"/>
          <w:szCs w:val="18"/>
          <w:lang w:eastAsia="en-US"/>
        </w:rPr>
      </w:pPr>
      <w:r w:rsidRPr="00813A51">
        <w:rPr>
          <w:rFonts w:asciiTheme="minorHAnsi" w:eastAsia="Calibri" w:hAnsiTheme="minorHAnsi" w:cstheme="minorHAnsi"/>
          <w:color w:val="000000"/>
          <w:sz w:val="18"/>
          <w:szCs w:val="18"/>
          <w:lang w:eastAsia="en-US"/>
        </w:rPr>
        <w:t>di aderire alla rottamazione /definizione agevolata;</w:t>
      </w:r>
    </w:p>
    <w:p w14:paraId="1E5D159E" w14:textId="76A3A0B1" w:rsidR="003329AF" w:rsidRPr="00813A51" w:rsidRDefault="003329AF" w:rsidP="00AA1AFE">
      <w:pPr>
        <w:pStyle w:val="Paragrafoelenco"/>
        <w:numPr>
          <w:ilvl w:val="0"/>
          <w:numId w:val="23"/>
        </w:numPr>
        <w:adjustRightInd w:val="0"/>
        <w:ind w:left="426" w:right="-1"/>
        <w:jc w:val="both"/>
        <w:rPr>
          <w:rFonts w:asciiTheme="minorHAnsi" w:eastAsia="Calibri" w:hAnsiTheme="minorHAnsi" w:cstheme="minorHAnsi"/>
          <w:color w:val="000000"/>
          <w:sz w:val="18"/>
          <w:szCs w:val="18"/>
          <w:lang w:eastAsia="en-US"/>
        </w:rPr>
      </w:pPr>
      <w:r w:rsidRPr="00813A51">
        <w:rPr>
          <w:rFonts w:asciiTheme="minorHAnsi" w:eastAsia="Calibri" w:hAnsiTheme="minorHAnsi" w:cstheme="minorHAnsi"/>
          <w:color w:val="000000"/>
          <w:sz w:val="18"/>
          <w:szCs w:val="18"/>
          <w:lang w:eastAsia="en-US"/>
        </w:rPr>
        <w:t>copia del prospetto dei carichi definibili ai fini di quanto previsto nel Regolamento per la definizione agevolata ai sensi della Legge 199/2025- art. 1 co da 102 a 110, e di voler ricevere ogni comunicazione attinente alla presente istanza al seguente recapito:</w:t>
      </w:r>
    </w:p>
    <w:p w14:paraId="1A132AD7" w14:textId="77777777" w:rsidR="003329AF" w:rsidRPr="003329AF" w:rsidRDefault="003329AF" w:rsidP="003329AF">
      <w:pPr>
        <w:autoSpaceDE w:val="0"/>
        <w:autoSpaceDN w:val="0"/>
        <w:adjustRightInd w:val="0"/>
        <w:ind w:left="284" w:right="310"/>
        <w:jc w:val="both"/>
        <w:rPr>
          <w:rFonts w:asciiTheme="minorHAnsi" w:eastAsia="Calibri" w:hAnsiTheme="minorHAnsi" w:cstheme="minorHAnsi"/>
          <w:color w:val="000000"/>
          <w:sz w:val="18"/>
          <w:szCs w:val="18"/>
          <w:lang w:eastAsia="en-US"/>
        </w:rPr>
      </w:pPr>
    </w:p>
    <w:p w14:paraId="425ABC46" w14:textId="47A72279" w:rsidR="00A20C3A" w:rsidRPr="003329AF" w:rsidRDefault="003329AF" w:rsidP="00813A51">
      <w:pPr>
        <w:tabs>
          <w:tab w:val="right" w:leader="underscore" w:pos="9639"/>
        </w:tabs>
        <w:spacing w:line="480" w:lineRule="auto"/>
        <w:ind w:left="426"/>
        <w:rPr>
          <w:rFonts w:asciiTheme="minorHAnsi" w:hAnsiTheme="minorHAnsi" w:cstheme="minorHAnsi"/>
          <w:sz w:val="20"/>
          <w:szCs w:val="20"/>
        </w:rPr>
      </w:pPr>
      <w:bookmarkStart w:id="0" w:name="_GoBack"/>
      <w:r w:rsidRPr="003329AF">
        <w:rPr>
          <w:rFonts w:asciiTheme="minorHAnsi" w:hAnsiTheme="minorHAnsi" w:cstheme="minorHAnsi"/>
          <w:sz w:val="20"/>
          <w:szCs w:val="20"/>
        </w:rPr>
        <w:t>e-mail</w:t>
      </w:r>
      <w:r w:rsidR="005261FA" w:rsidRPr="003329AF">
        <w:rPr>
          <w:rFonts w:asciiTheme="minorHAnsi" w:hAnsiTheme="minorHAnsi" w:cstheme="minorHAnsi"/>
          <w:sz w:val="20"/>
          <w:szCs w:val="20"/>
        </w:rPr>
        <w:t xml:space="preserve"> </w:t>
      </w:r>
      <w:r w:rsidR="00EF6E26" w:rsidRPr="003329AF">
        <w:rPr>
          <w:rFonts w:asciiTheme="minorHAnsi" w:hAnsiTheme="minorHAnsi" w:cstheme="minorHAnsi"/>
          <w:sz w:val="20"/>
          <w:szCs w:val="20"/>
        </w:rPr>
        <w:tab/>
      </w:r>
    </w:p>
    <w:p w14:paraId="2DF597E2" w14:textId="690B36AC" w:rsidR="00EF6E26" w:rsidRDefault="003329AF" w:rsidP="00813A51">
      <w:pPr>
        <w:tabs>
          <w:tab w:val="right" w:leader="underscore" w:pos="9639"/>
        </w:tabs>
        <w:spacing w:line="480" w:lineRule="auto"/>
        <w:ind w:left="426"/>
        <w:rPr>
          <w:rFonts w:asciiTheme="minorHAnsi" w:hAnsiTheme="minorHAnsi" w:cstheme="minorHAnsi"/>
          <w:sz w:val="20"/>
          <w:szCs w:val="20"/>
        </w:rPr>
      </w:pPr>
      <w:r w:rsidRPr="003329AF">
        <w:rPr>
          <w:rFonts w:asciiTheme="minorHAnsi" w:hAnsiTheme="minorHAnsi" w:cstheme="minorHAnsi"/>
          <w:sz w:val="20"/>
          <w:szCs w:val="20"/>
        </w:rPr>
        <w:t>PEC</w:t>
      </w:r>
      <w:bookmarkEnd w:id="0"/>
      <w:r w:rsidR="00EF6E26" w:rsidRPr="003329AF">
        <w:rPr>
          <w:rFonts w:asciiTheme="minorHAnsi" w:hAnsiTheme="minorHAnsi" w:cstheme="minorHAnsi"/>
          <w:sz w:val="20"/>
          <w:szCs w:val="20"/>
        </w:rPr>
        <w:tab/>
      </w:r>
    </w:p>
    <w:p w14:paraId="6E3D52AA" w14:textId="1C8A7148" w:rsidR="003329AF" w:rsidRPr="003329AF" w:rsidRDefault="003329AF" w:rsidP="003329AF">
      <w:pPr>
        <w:tabs>
          <w:tab w:val="right" w:leader="underscore" w:pos="9639"/>
        </w:tabs>
        <w:jc w:val="both"/>
        <w:rPr>
          <w:rFonts w:asciiTheme="minorHAnsi" w:hAnsiTheme="minorHAnsi" w:cstheme="minorHAnsi"/>
          <w:sz w:val="20"/>
          <w:szCs w:val="20"/>
        </w:rPr>
      </w:pPr>
      <w:r w:rsidRPr="003329AF">
        <w:rPr>
          <w:rFonts w:asciiTheme="minorHAnsi" w:hAnsiTheme="minorHAnsi" w:cstheme="minorHAnsi"/>
          <w:sz w:val="20"/>
          <w:szCs w:val="20"/>
        </w:rPr>
        <w:t xml:space="preserve">Il/La sottoscritto/a si impegna a </w:t>
      </w:r>
      <w:r w:rsidRPr="003329AF">
        <w:rPr>
          <w:rFonts w:asciiTheme="minorHAnsi" w:hAnsiTheme="minorHAnsi" w:cstheme="minorHAnsi"/>
          <w:b/>
          <w:sz w:val="20"/>
          <w:szCs w:val="20"/>
        </w:rPr>
        <w:t>comunicare le eventuali variazioni di domicilio</w:t>
      </w:r>
      <w:r w:rsidRPr="003329AF">
        <w:rPr>
          <w:rFonts w:asciiTheme="minorHAnsi" w:hAnsiTheme="minorHAnsi" w:cstheme="minorHAnsi"/>
          <w:sz w:val="20"/>
          <w:szCs w:val="20"/>
        </w:rPr>
        <w:t>, e riconosce che non assume alcuna responsabilità in caso di irreperibilità del destinatario all’indirizzo anagrafico o di posta elettronica dichiarato.</w:t>
      </w:r>
    </w:p>
    <w:p w14:paraId="08D9546C" w14:textId="77777777" w:rsidR="004A2C3A" w:rsidRPr="003329AF" w:rsidRDefault="004A2C3A" w:rsidP="00564CC3">
      <w:pPr>
        <w:spacing w:before="120" w:after="120"/>
        <w:jc w:val="center"/>
        <w:rPr>
          <w:rFonts w:asciiTheme="minorHAnsi" w:hAnsiTheme="minorHAnsi" w:cstheme="minorHAnsi"/>
          <w:b/>
          <w:sz w:val="20"/>
          <w:szCs w:val="20"/>
        </w:rPr>
      </w:pPr>
      <w:r w:rsidRPr="003329AF">
        <w:rPr>
          <w:rFonts w:asciiTheme="minorHAnsi" w:hAnsiTheme="minorHAnsi" w:cstheme="minorHAnsi"/>
          <w:b/>
          <w:sz w:val="20"/>
          <w:szCs w:val="20"/>
        </w:rPr>
        <w:t>DICHIARA</w:t>
      </w:r>
      <w:r w:rsidR="005261FA" w:rsidRPr="003329AF">
        <w:rPr>
          <w:rFonts w:asciiTheme="minorHAnsi" w:hAnsiTheme="minorHAnsi" w:cstheme="minorHAnsi"/>
          <w:b/>
          <w:sz w:val="20"/>
          <w:szCs w:val="20"/>
        </w:rPr>
        <w:t xml:space="preserve"> </w:t>
      </w:r>
    </w:p>
    <w:p w14:paraId="3C2BE912" w14:textId="55A2EB51" w:rsidR="003329AF" w:rsidRDefault="003329AF" w:rsidP="003329AF">
      <w:pPr>
        <w:pStyle w:val="Paragrafoelenco"/>
        <w:numPr>
          <w:ilvl w:val="0"/>
          <w:numId w:val="17"/>
        </w:numPr>
        <w:spacing w:before="40"/>
        <w:ind w:left="426"/>
        <w:jc w:val="both"/>
        <w:rPr>
          <w:rFonts w:asciiTheme="minorHAnsi" w:hAnsiTheme="minorHAnsi" w:cstheme="minorHAnsi"/>
          <w:sz w:val="18"/>
          <w:szCs w:val="18"/>
        </w:rPr>
      </w:pPr>
      <w:r w:rsidRPr="003329AF">
        <w:rPr>
          <w:rFonts w:asciiTheme="minorHAnsi" w:hAnsiTheme="minorHAnsi" w:cstheme="minorHAnsi"/>
          <w:sz w:val="18"/>
          <w:szCs w:val="18"/>
        </w:rPr>
        <w:t>di aver preso visione di tutte le disposizioni contenute nel “Regolamento per la definizione agevolata delle entrate del Comune di Lanciano ai sensi dei commi da 102 a 110 dell'art. 1 della Legge 30 dicembre 2025, n. 199</w:t>
      </w:r>
      <w:r>
        <w:rPr>
          <w:rFonts w:asciiTheme="minorHAnsi" w:hAnsiTheme="minorHAnsi" w:cstheme="minorHAnsi"/>
          <w:sz w:val="18"/>
          <w:szCs w:val="18"/>
        </w:rPr>
        <w:t>”;</w:t>
      </w:r>
    </w:p>
    <w:p w14:paraId="662A64E1" w14:textId="1BB9EA47" w:rsidR="003329AF" w:rsidRPr="003329AF" w:rsidRDefault="003329AF" w:rsidP="003329AF">
      <w:pPr>
        <w:pStyle w:val="Paragrafoelenco"/>
        <w:numPr>
          <w:ilvl w:val="0"/>
          <w:numId w:val="17"/>
        </w:numPr>
        <w:spacing w:before="40"/>
        <w:ind w:left="426"/>
        <w:jc w:val="both"/>
        <w:rPr>
          <w:rFonts w:asciiTheme="minorHAnsi" w:hAnsiTheme="minorHAnsi" w:cstheme="minorHAnsi"/>
          <w:sz w:val="18"/>
          <w:szCs w:val="18"/>
        </w:rPr>
      </w:pPr>
      <w:r w:rsidRPr="003329AF">
        <w:rPr>
          <w:rFonts w:asciiTheme="minorHAnsi" w:hAnsiTheme="minorHAnsi" w:cstheme="minorHAnsi"/>
          <w:sz w:val="18"/>
          <w:szCs w:val="18"/>
        </w:rPr>
        <w:t xml:space="preserve">di essere titolare/rappresentante legale/curatore della persona/ditta/società/ente/associazione sopra indicata </w:t>
      </w:r>
      <w:r w:rsidRPr="003329AF">
        <w:rPr>
          <w:rFonts w:asciiTheme="minorHAnsi" w:hAnsiTheme="minorHAnsi" w:cstheme="minorHAnsi"/>
          <w:i/>
          <w:sz w:val="18"/>
          <w:szCs w:val="18"/>
        </w:rPr>
        <w:t>(barrare solo in caso di dichiarazione da parte di ditta, società, ente o associazione)</w:t>
      </w:r>
      <w:r>
        <w:rPr>
          <w:rFonts w:asciiTheme="minorHAnsi" w:hAnsiTheme="minorHAnsi" w:cstheme="minorHAnsi"/>
          <w:i/>
          <w:sz w:val="18"/>
          <w:szCs w:val="18"/>
        </w:rPr>
        <w:t>;</w:t>
      </w:r>
    </w:p>
    <w:p w14:paraId="148874E0" w14:textId="6206DBD2" w:rsidR="004A2C3A" w:rsidRPr="003329AF" w:rsidRDefault="004A2C3A" w:rsidP="003329AF">
      <w:pPr>
        <w:pStyle w:val="Paragrafoelenco"/>
        <w:numPr>
          <w:ilvl w:val="0"/>
          <w:numId w:val="17"/>
        </w:numPr>
        <w:spacing w:before="40"/>
        <w:ind w:left="426"/>
        <w:jc w:val="both"/>
        <w:rPr>
          <w:rFonts w:asciiTheme="minorHAnsi" w:hAnsiTheme="minorHAnsi" w:cstheme="minorHAnsi"/>
          <w:sz w:val="18"/>
          <w:szCs w:val="18"/>
        </w:rPr>
      </w:pPr>
      <w:r w:rsidRPr="003329AF">
        <w:rPr>
          <w:rFonts w:asciiTheme="minorHAnsi" w:hAnsiTheme="minorHAnsi" w:cstheme="minorHAnsi"/>
          <w:sz w:val="18"/>
          <w:szCs w:val="18"/>
        </w:rPr>
        <w:lastRenderedPageBreak/>
        <w:t>di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essere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consapevole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delle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sanzioni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penali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cui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può</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andare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incontro</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in</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caso</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falsità</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degli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atti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dichiarazioni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mendaci,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come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previsto</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dall’art.</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76</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del</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D.P.R.</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445</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del</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28/12/2000</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che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in</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caso</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dichiarazioni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non</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veritiere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il</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sottoscritto</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decade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dai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benefici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conseguenti</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al</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provvedimento</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eventualmente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emanato</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sulla</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base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della</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presente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dichiarazione,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come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previsto</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dall’art.</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75</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del</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D.P.R.</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445</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del</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28/12/2000</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e</w:t>
      </w:r>
      <w:r w:rsidR="005261FA" w:rsidRPr="003329AF">
        <w:rPr>
          <w:rFonts w:asciiTheme="minorHAnsi" w:hAnsiTheme="minorHAnsi" w:cstheme="minorHAnsi"/>
          <w:sz w:val="18"/>
          <w:szCs w:val="18"/>
        </w:rPr>
        <w:t xml:space="preserve"> </w:t>
      </w:r>
      <w:r w:rsidRPr="003329AF">
        <w:rPr>
          <w:rFonts w:asciiTheme="minorHAnsi" w:hAnsiTheme="minorHAnsi" w:cstheme="minorHAnsi"/>
          <w:sz w:val="18"/>
          <w:szCs w:val="18"/>
        </w:rPr>
        <w:t>s.m.i.</w:t>
      </w:r>
    </w:p>
    <w:p w14:paraId="51F86D58" w14:textId="77777777" w:rsidR="004A2C3A" w:rsidRPr="003329AF" w:rsidRDefault="004A2C3A" w:rsidP="00D654AC">
      <w:pPr>
        <w:spacing w:before="60"/>
        <w:rPr>
          <w:rFonts w:asciiTheme="minorHAnsi" w:hAnsiTheme="minorHAnsi" w:cstheme="minorHAnsi"/>
          <w:sz w:val="20"/>
          <w:szCs w:val="20"/>
        </w:rPr>
      </w:pPr>
      <w:r w:rsidRPr="003329AF">
        <w:rPr>
          <w:rFonts w:asciiTheme="minorHAnsi" w:hAnsiTheme="minorHAnsi" w:cstheme="minorHAnsi"/>
          <w:sz w:val="20"/>
          <w:szCs w:val="20"/>
        </w:rPr>
        <w:t>Lanciano,</w:t>
      </w:r>
      <w:r w:rsidR="005261FA" w:rsidRPr="003329AF">
        <w:rPr>
          <w:rFonts w:asciiTheme="minorHAnsi" w:hAnsiTheme="minorHAnsi" w:cstheme="minorHAnsi"/>
          <w:sz w:val="20"/>
          <w:szCs w:val="20"/>
        </w:rPr>
        <w:t xml:space="preserve"> </w:t>
      </w:r>
      <w:r w:rsidRPr="003329AF">
        <w:rPr>
          <w:rFonts w:asciiTheme="minorHAnsi" w:hAnsiTheme="minorHAnsi" w:cstheme="minorHAnsi"/>
          <w:sz w:val="20"/>
          <w:szCs w:val="20"/>
        </w:rPr>
        <w:t>lì</w:t>
      </w:r>
      <w:r w:rsidR="005261FA" w:rsidRPr="003329AF">
        <w:rPr>
          <w:rFonts w:asciiTheme="minorHAnsi" w:hAnsiTheme="minorHAnsi" w:cstheme="minorHAnsi"/>
          <w:sz w:val="20"/>
          <w:szCs w:val="20"/>
        </w:rPr>
        <w:t xml:space="preserve"> </w:t>
      </w:r>
      <w:r w:rsidRPr="003329AF">
        <w:rPr>
          <w:rFonts w:asciiTheme="minorHAnsi" w:hAnsiTheme="minorHAnsi" w:cstheme="minorHAnsi"/>
          <w:sz w:val="20"/>
          <w:szCs w:val="20"/>
        </w:rPr>
        <w:t>_________________</w:t>
      </w:r>
    </w:p>
    <w:p w14:paraId="4287BD1C" w14:textId="77777777" w:rsidR="004A2C3A" w:rsidRPr="003329AF" w:rsidRDefault="004A2C3A" w:rsidP="00D654AC">
      <w:pPr>
        <w:spacing w:after="60"/>
        <w:ind w:left="5670"/>
        <w:jc w:val="center"/>
        <w:rPr>
          <w:rFonts w:asciiTheme="minorHAnsi" w:hAnsiTheme="minorHAnsi" w:cstheme="minorHAnsi"/>
          <w:sz w:val="20"/>
          <w:szCs w:val="20"/>
        </w:rPr>
      </w:pPr>
      <w:r w:rsidRPr="003329AF">
        <w:rPr>
          <w:rFonts w:asciiTheme="minorHAnsi" w:hAnsiTheme="minorHAnsi" w:cstheme="minorHAnsi"/>
          <w:b/>
          <w:sz w:val="20"/>
          <w:szCs w:val="20"/>
        </w:rPr>
        <w:t>IL/LA</w:t>
      </w:r>
      <w:r w:rsidR="005261FA" w:rsidRPr="003329AF">
        <w:rPr>
          <w:rFonts w:asciiTheme="minorHAnsi" w:hAnsiTheme="minorHAnsi" w:cstheme="minorHAnsi"/>
          <w:b/>
          <w:sz w:val="20"/>
          <w:szCs w:val="20"/>
        </w:rPr>
        <w:t xml:space="preserve"> </w:t>
      </w:r>
      <w:r w:rsidRPr="003329AF">
        <w:rPr>
          <w:rFonts w:asciiTheme="minorHAnsi" w:hAnsiTheme="minorHAnsi" w:cstheme="minorHAnsi"/>
          <w:b/>
          <w:sz w:val="20"/>
          <w:szCs w:val="20"/>
        </w:rPr>
        <w:t>RICHIEDENTE</w:t>
      </w:r>
    </w:p>
    <w:p w14:paraId="6C6EA37A" w14:textId="77777777" w:rsidR="004A2C3A" w:rsidRPr="003329AF" w:rsidRDefault="004A2C3A" w:rsidP="00D654AC">
      <w:pPr>
        <w:ind w:left="5670"/>
        <w:jc w:val="center"/>
        <w:rPr>
          <w:rFonts w:asciiTheme="minorHAnsi" w:hAnsiTheme="minorHAnsi" w:cstheme="minorHAnsi"/>
          <w:sz w:val="20"/>
          <w:szCs w:val="20"/>
        </w:rPr>
      </w:pPr>
      <w:r w:rsidRPr="003329AF">
        <w:rPr>
          <w:rFonts w:asciiTheme="minorHAnsi" w:hAnsiTheme="minorHAnsi" w:cstheme="minorHAnsi"/>
          <w:sz w:val="20"/>
          <w:szCs w:val="20"/>
        </w:rPr>
        <w:t>__________</w:t>
      </w:r>
      <w:r w:rsidR="0062364B" w:rsidRPr="003329AF">
        <w:rPr>
          <w:rFonts w:asciiTheme="minorHAnsi" w:hAnsiTheme="minorHAnsi" w:cstheme="minorHAnsi"/>
          <w:sz w:val="20"/>
          <w:szCs w:val="20"/>
        </w:rPr>
        <w:t>__________</w:t>
      </w:r>
      <w:r w:rsidRPr="003329AF">
        <w:rPr>
          <w:rFonts w:asciiTheme="minorHAnsi" w:hAnsiTheme="minorHAnsi" w:cstheme="minorHAnsi"/>
          <w:sz w:val="20"/>
          <w:szCs w:val="20"/>
        </w:rPr>
        <w:t>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B661A8" w:rsidRPr="003329AF" w14:paraId="044418D1" w14:textId="77777777" w:rsidTr="003329AF">
        <w:trPr>
          <w:trHeight w:val="454"/>
          <w:jc w:val="center"/>
        </w:trPr>
        <w:tc>
          <w:tcPr>
            <w:tcW w:w="9448" w:type="dxa"/>
            <w:tcBorders>
              <w:top w:val="triple" w:sz="4" w:space="0" w:color="A6A6A6"/>
              <w:left w:val="triple" w:sz="4" w:space="0" w:color="A6A6A6"/>
              <w:right w:val="triple" w:sz="4" w:space="0" w:color="A6A6A6"/>
            </w:tcBorders>
            <w:shd w:val="clear" w:color="auto" w:fill="auto"/>
            <w:vAlign w:val="bottom"/>
          </w:tcPr>
          <w:p w14:paraId="6B826406" w14:textId="10442308" w:rsidR="00B661A8" w:rsidRPr="003329AF" w:rsidRDefault="003329AF" w:rsidP="005B61E5">
            <w:pPr>
              <w:pStyle w:val="Sottolineatura"/>
              <w:pBdr>
                <w:bottom w:val="single" w:sz="12" w:space="1" w:color="A6A6A6"/>
              </w:pBdr>
              <w:ind w:left="79"/>
              <w:jc w:val="center"/>
              <w:rPr>
                <w:rFonts w:asciiTheme="minorHAnsi" w:hAnsiTheme="minorHAnsi" w:cstheme="minorHAnsi"/>
                <w:b/>
              </w:rPr>
            </w:pPr>
            <w:r>
              <w:rPr>
                <w:rFonts w:asciiTheme="minorHAnsi" w:hAnsiTheme="minorHAnsi" w:cstheme="minorHAnsi"/>
                <w:b/>
              </w:rPr>
              <w:t>SCADENZA DELLA PRESENTAZIONE:</w:t>
            </w:r>
          </w:p>
        </w:tc>
      </w:tr>
      <w:tr w:rsidR="00B661A8" w:rsidRPr="003329AF" w14:paraId="56EC5986" w14:textId="77777777" w:rsidTr="003329AF">
        <w:trPr>
          <w:trHeight w:val="454"/>
          <w:jc w:val="center"/>
        </w:trPr>
        <w:tc>
          <w:tcPr>
            <w:tcW w:w="9448" w:type="dxa"/>
            <w:tcBorders>
              <w:left w:val="triple" w:sz="4" w:space="0" w:color="A6A6A6"/>
              <w:bottom w:val="triple" w:sz="4" w:space="0" w:color="A6A6A6"/>
              <w:right w:val="triple" w:sz="4" w:space="0" w:color="A6A6A6"/>
            </w:tcBorders>
            <w:shd w:val="clear" w:color="auto" w:fill="auto"/>
            <w:vAlign w:val="bottom"/>
          </w:tcPr>
          <w:p w14:paraId="4FADBB04" w14:textId="03F2C4CC" w:rsidR="00B661A8" w:rsidRPr="003329AF" w:rsidRDefault="003329AF" w:rsidP="003329AF">
            <w:pPr>
              <w:pStyle w:val="Sottolineatura"/>
              <w:pBdr>
                <w:bottom w:val="none" w:sz="0" w:space="0" w:color="auto"/>
              </w:pBdr>
              <w:spacing w:line="360" w:lineRule="auto"/>
              <w:ind w:left="79"/>
              <w:rPr>
                <w:rFonts w:asciiTheme="minorHAnsi" w:hAnsiTheme="minorHAnsi" w:cstheme="minorHAnsi"/>
                <w:b/>
              </w:rPr>
            </w:pPr>
            <w:r w:rsidRPr="003329AF">
              <w:rPr>
                <w:rFonts w:asciiTheme="minorHAnsi" w:hAnsiTheme="minorHAnsi" w:cstheme="minorHAnsi"/>
              </w:rPr>
              <w:t>L'istanza deve essere presentata entro</w:t>
            </w:r>
            <w:r w:rsidRPr="003329AF">
              <w:rPr>
                <w:rFonts w:asciiTheme="minorHAnsi" w:hAnsiTheme="minorHAnsi" w:cstheme="minorHAnsi"/>
                <w:b/>
              </w:rPr>
              <w:t xml:space="preserve"> </w:t>
            </w:r>
            <w:r w:rsidRPr="00452E58">
              <w:rPr>
                <w:rFonts w:asciiTheme="minorHAnsi" w:hAnsiTheme="minorHAnsi" w:cstheme="minorHAnsi"/>
              </w:rPr>
              <w:t xml:space="preserve">il </w:t>
            </w:r>
            <w:r w:rsidRPr="003329AF">
              <w:rPr>
                <w:rFonts w:asciiTheme="minorHAnsi" w:hAnsiTheme="minorHAnsi" w:cstheme="minorHAnsi"/>
                <w:b/>
              </w:rPr>
              <w:t>31 Luglio 2026</w:t>
            </w:r>
            <w:r w:rsidR="00D654AC">
              <w:rPr>
                <w:rFonts w:asciiTheme="minorHAnsi" w:hAnsiTheme="minorHAnsi" w:cstheme="minorHAnsi"/>
                <w:b/>
              </w:rPr>
              <w:t>.</w:t>
            </w:r>
          </w:p>
        </w:tc>
      </w:tr>
    </w:tbl>
    <w:p w14:paraId="308B6836" w14:textId="654EB684" w:rsidR="00EF3752" w:rsidRPr="00D654AC" w:rsidRDefault="00EF3752" w:rsidP="002E6C9B">
      <w:pPr>
        <w:autoSpaceDE w:val="0"/>
        <w:autoSpaceDN w:val="0"/>
        <w:adjustRightInd w:val="0"/>
        <w:rPr>
          <w:rFonts w:asciiTheme="minorHAnsi" w:hAnsiTheme="minorHAnsi" w:cstheme="minorHAnsi"/>
          <w:b/>
          <w:bCs/>
          <w:sz w:val="8"/>
          <w:szCs w:val="8"/>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3329AF" w:rsidRPr="003329AF" w14:paraId="141A30E7" w14:textId="77777777" w:rsidTr="00394711">
        <w:trPr>
          <w:trHeight w:val="454"/>
          <w:jc w:val="center"/>
        </w:trPr>
        <w:tc>
          <w:tcPr>
            <w:tcW w:w="9448" w:type="dxa"/>
            <w:tcBorders>
              <w:top w:val="triple" w:sz="4" w:space="0" w:color="A6A6A6"/>
            </w:tcBorders>
            <w:shd w:val="clear" w:color="auto" w:fill="auto"/>
            <w:vAlign w:val="bottom"/>
          </w:tcPr>
          <w:p w14:paraId="7FA5BB95" w14:textId="77777777" w:rsidR="003329AF" w:rsidRPr="003329AF" w:rsidRDefault="003329AF" w:rsidP="00394711">
            <w:pPr>
              <w:pStyle w:val="Sottolineatura"/>
              <w:pBdr>
                <w:bottom w:val="single" w:sz="12" w:space="1" w:color="A6A6A6"/>
              </w:pBdr>
              <w:ind w:left="79"/>
              <w:jc w:val="center"/>
              <w:rPr>
                <w:rFonts w:asciiTheme="minorHAnsi" w:hAnsiTheme="minorHAnsi" w:cstheme="minorHAnsi"/>
                <w:b/>
              </w:rPr>
            </w:pPr>
            <w:r w:rsidRPr="003329AF">
              <w:rPr>
                <w:rFonts w:asciiTheme="minorHAnsi" w:hAnsiTheme="minorHAnsi" w:cstheme="minorHAnsi"/>
                <w:b/>
              </w:rPr>
              <w:t>ALLEGATI:</w:t>
            </w:r>
          </w:p>
        </w:tc>
      </w:tr>
      <w:tr w:rsidR="003329AF" w:rsidRPr="003329AF" w14:paraId="4CB9D599" w14:textId="77777777" w:rsidTr="00394711">
        <w:trPr>
          <w:trHeight w:val="397"/>
          <w:jc w:val="center"/>
        </w:trPr>
        <w:tc>
          <w:tcPr>
            <w:tcW w:w="9448" w:type="dxa"/>
            <w:shd w:val="clear" w:color="auto" w:fill="auto"/>
            <w:vAlign w:val="bottom"/>
          </w:tcPr>
          <w:p w14:paraId="4BD2C570" w14:textId="72A2762C" w:rsidR="003329AF" w:rsidRPr="003329AF" w:rsidRDefault="003329AF" w:rsidP="00452E58">
            <w:pPr>
              <w:numPr>
                <w:ilvl w:val="0"/>
                <w:numId w:val="6"/>
              </w:numPr>
              <w:spacing w:after="60"/>
              <w:ind w:left="504" w:hanging="357"/>
              <w:jc w:val="both"/>
              <w:rPr>
                <w:rFonts w:asciiTheme="minorHAnsi" w:hAnsiTheme="minorHAnsi" w:cstheme="minorHAnsi"/>
                <w:sz w:val="20"/>
                <w:szCs w:val="20"/>
              </w:rPr>
            </w:pPr>
            <w:r w:rsidRPr="003329AF">
              <w:rPr>
                <w:rFonts w:asciiTheme="minorHAnsi" w:hAnsiTheme="minorHAnsi" w:cstheme="minorHAnsi"/>
                <w:sz w:val="20"/>
                <w:szCs w:val="20"/>
              </w:rPr>
              <w:t>Copia del documento di riconoscimento in corso di validità del/la richiedente</w:t>
            </w:r>
            <w:r w:rsidR="00D654AC">
              <w:rPr>
                <w:rFonts w:asciiTheme="minorHAnsi" w:hAnsiTheme="minorHAnsi" w:cstheme="minorHAnsi"/>
                <w:sz w:val="20"/>
                <w:szCs w:val="20"/>
              </w:rPr>
              <w:t xml:space="preserve"> </w:t>
            </w:r>
            <w:r w:rsidR="00D654AC" w:rsidRPr="00D654AC">
              <w:rPr>
                <w:rFonts w:asciiTheme="minorHAnsi" w:hAnsiTheme="minorHAnsi" w:cstheme="minorHAnsi"/>
                <w:sz w:val="16"/>
                <w:szCs w:val="16"/>
              </w:rPr>
              <w:t>(in caso di presentazione telematica)</w:t>
            </w:r>
            <w:r w:rsidR="008D334C" w:rsidRPr="00D654AC">
              <w:rPr>
                <w:rFonts w:asciiTheme="minorHAnsi" w:hAnsiTheme="minorHAnsi" w:cstheme="minorHAnsi"/>
                <w:sz w:val="16"/>
                <w:szCs w:val="16"/>
              </w:rPr>
              <w:t>.</w:t>
            </w:r>
          </w:p>
          <w:p w14:paraId="6FED4A61" w14:textId="77777777" w:rsidR="003329AF" w:rsidRPr="003329AF" w:rsidRDefault="003329AF" w:rsidP="00452E58">
            <w:pPr>
              <w:numPr>
                <w:ilvl w:val="0"/>
                <w:numId w:val="6"/>
              </w:numPr>
              <w:spacing w:after="60"/>
              <w:ind w:left="509"/>
              <w:rPr>
                <w:rFonts w:asciiTheme="minorHAnsi" w:hAnsiTheme="minorHAnsi" w:cstheme="minorHAnsi"/>
                <w:sz w:val="20"/>
                <w:szCs w:val="20"/>
              </w:rPr>
            </w:pPr>
            <w:r w:rsidRPr="003329AF">
              <w:rPr>
                <w:rFonts w:asciiTheme="minorHAnsi" w:hAnsiTheme="minorHAnsi" w:cstheme="minorHAnsi"/>
                <w:sz w:val="20"/>
                <w:szCs w:val="20"/>
              </w:rPr>
              <w:t>Eventuale delega e/o visura dell’impresa</w:t>
            </w:r>
            <w:r w:rsidRPr="003329AF">
              <w:rPr>
                <w:rFonts w:asciiTheme="minorHAnsi" w:hAnsiTheme="minorHAnsi" w:cstheme="minorHAnsi"/>
                <w:sz w:val="16"/>
                <w:szCs w:val="16"/>
              </w:rPr>
              <w:t xml:space="preserve"> (nel caso in cui il richiedente sia il legale rappresentante).</w:t>
            </w:r>
          </w:p>
          <w:p w14:paraId="7D4B4C44" w14:textId="77777777" w:rsidR="003329AF" w:rsidRPr="003329AF" w:rsidRDefault="003329AF" w:rsidP="00452E58">
            <w:pPr>
              <w:numPr>
                <w:ilvl w:val="0"/>
                <w:numId w:val="6"/>
              </w:numPr>
              <w:spacing w:after="60"/>
              <w:ind w:left="509"/>
              <w:rPr>
                <w:rFonts w:asciiTheme="minorHAnsi" w:hAnsiTheme="minorHAnsi" w:cstheme="minorHAnsi"/>
                <w:sz w:val="20"/>
                <w:szCs w:val="20"/>
              </w:rPr>
            </w:pPr>
            <w:r w:rsidRPr="003329AF">
              <w:rPr>
                <w:rFonts w:asciiTheme="minorHAnsi" w:hAnsiTheme="minorHAnsi" w:cstheme="minorHAnsi"/>
                <w:sz w:val="20"/>
                <w:szCs w:val="20"/>
              </w:rPr>
              <w:t>Copia del documento di riconoscimento in corso di validità dell’eventuale delegante.</w:t>
            </w:r>
          </w:p>
        </w:tc>
      </w:tr>
    </w:tbl>
    <w:p w14:paraId="4F81A067" w14:textId="77777777" w:rsidR="003329AF" w:rsidRPr="00D654AC" w:rsidRDefault="003329AF" w:rsidP="002E6C9B">
      <w:pPr>
        <w:autoSpaceDE w:val="0"/>
        <w:autoSpaceDN w:val="0"/>
        <w:adjustRightInd w:val="0"/>
        <w:rPr>
          <w:rFonts w:asciiTheme="minorHAnsi" w:hAnsiTheme="minorHAnsi" w:cstheme="minorHAnsi"/>
          <w:b/>
          <w:bCs/>
          <w:sz w:val="8"/>
          <w:szCs w:val="8"/>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FE278A" w:rsidRPr="003329AF" w14:paraId="2EE4CD5E" w14:textId="77777777" w:rsidTr="00447B1F">
        <w:trPr>
          <w:trHeight w:val="454"/>
          <w:jc w:val="center"/>
        </w:trPr>
        <w:tc>
          <w:tcPr>
            <w:tcW w:w="9720" w:type="dxa"/>
            <w:shd w:val="clear" w:color="auto" w:fill="auto"/>
            <w:vAlign w:val="bottom"/>
          </w:tcPr>
          <w:p w14:paraId="6F29BA81" w14:textId="77777777" w:rsidR="00FE278A" w:rsidRPr="003329AF" w:rsidRDefault="007F2161" w:rsidP="00447B1F">
            <w:pPr>
              <w:pStyle w:val="Sottolineatura"/>
              <w:pBdr>
                <w:bottom w:val="single" w:sz="12" w:space="1" w:color="A6A6A6"/>
              </w:pBdr>
              <w:ind w:left="79"/>
              <w:jc w:val="center"/>
              <w:rPr>
                <w:rFonts w:asciiTheme="minorHAnsi" w:hAnsiTheme="minorHAnsi" w:cstheme="minorHAnsi"/>
                <w:b/>
              </w:rPr>
            </w:pPr>
            <w:r w:rsidRPr="003329AF">
              <w:rPr>
                <w:rFonts w:asciiTheme="minorHAnsi" w:hAnsiTheme="minorHAnsi" w:cstheme="minorHAnsi"/>
                <w:b/>
              </w:rPr>
              <w:t>NOTE</w:t>
            </w:r>
            <w:r w:rsidR="005261FA" w:rsidRPr="003329AF">
              <w:rPr>
                <w:rFonts w:asciiTheme="minorHAnsi" w:hAnsiTheme="minorHAnsi" w:cstheme="minorHAnsi"/>
                <w:b/>
              </w:rPr>
              <w:t xml:space="preserve"> </w:t>
            </w:r>
            <w:r w:rsidRPr="003329AF">
              <w:rPr>
                <w:rFonts w:asciiTheme="minorHAnsi" w:hAnsiTheme="minorHAnsi" w:cstheme="minorHAnsi"/>
                <w:b/>
              </w:rPr>
              <w:t>INFORMATIVE:</w:t>
            </w:r>
          </w:p>
        </w:tc>
      </w:tr>
      <w:tr w:rsidR="00FE278A" w:rsidRPr="003329AF" w14:paraId="22CF6E32" w14:textId="77777777" w:rsidTr="004015AA">
        <w:trPr>
          <w:trHeight w:val="397"/>
          <w:jc w:val="center"/>
        </w:trPr>
        <w:tc>
          <w:tcPr>
            <w:tcW w:w="9720" w:type="dxa"/>
            <w:tcBorders>
              <w:bottom w:val="triple" w:sz="6" w:space="0" w:color="A6A6A6"/>
            </w:tcBorders>
            <w:shd w:val="clear" w:color="auto" w:fill="auto"/>
            <w:vAlign w:val="bottom"/>
          </w:tcPr>
          <w:p w14:paraId="25A91135" w14:textId="77777777" w:rsidR="000C2169" w:rsidRDefault="001575F8" w:rsidP="000C2169">
            <w:pPr>
              <w:jc w:val="both"/>
              <w:rPr>
                <w:rFonts w:asciiTheme="minorHAnsi" w:hAnsiTheme="minorHAnsi" w:cstheme="minorHAnsi"/>
                <w:snapToGrid w:val="0"/>
                <w:sz w:val="18"/>
                <w:szCs w:val="18"/>
              </w:rPr>
            </w:pPr>
            <w:r w:rsidRPr="003329AF">
              <w:rPr>
                <w:rFonts w:asciiTheme="minorHAnsi" w:hAnsiTheme="minorHAnsi" w:cstheme="minorHAnsi"/>
                <w:snapToGrid w:val="0"/>
                <w:sz w:val="18"/>
                <w:szCs w:val="18"/>
              </w:rPr>
              <w:t>La</w:t>
            </w:r>
            <w:r w:rsidR="005261FA" w:rsidRPr="003329AF">
              <w:rPr>
                <w:rFonts w:asciiTheme="minorHAnsi" w:hAnsiTheme="minorHAnsi" w:cstheme="minorHAnsi"/>
                <w:snapToGrid w:val="0"/>
                <w:sz w:val="18"/>
                <w:szCs w:val="18"/>
              </w:rPr>
              <w:t xml:space="preserve"> </w:t>
            </w:r>
            <w:r w:rsidRPr="003329AF">
              <w:rPr>
                <w:rFonts w:asciiTheme="minorHAnsi" w:hAnsiTheme="minorHAnsi" w:cstheme="minorHAnsi"/>
                <w:snapToGrid w:val="0"/>
                <w:sz w:val="18"/>
                <w:szCs w:val="18"/>
              </w:rPr>
              <w:t>presentazione</w:t>
            </w:r>
            <w:r w:rsidR="005261FA" w:rsidRPr="003329AF">
              <w:rPr>
                <w:rFonts w:asciiTheme="minorHAnsi" w:hAnsiTheme="minorHAnsi" w:cstheme="minorHAnsi"/>
                <w:snapToGrid w:val="0"/>
                <w:sz w:val="18"/>
                <w:szCs w:val="18"/>
              </w:rPr>
              <w:t xml:space="preserve"> </w:t>
            </w:r>
            <w:r w:rsidRPr="003329AF">
              <w:rPr>
                <w:rFonts w:asciiTheme="minorHAnsi" w:hAnsiTheme="minorHAnsi" w:cstheme="minorHAnsi"/>
                <w:snapToGrid w:val="0"/>
                <w:sz w:val="18"/>
                <w:szCs w:val="18"/>
              </w:rPr>
              <w:t>dell’istanza</w:t>
            </w:r>
            <w:r w:rsidR="003329AF">
              <w:rPr>
                <w:rFonts w:asciiTheme="minorHAnsi" w:hAnsiTheme="minorHAnsi" w:cstheme="minorHAnsi"/>
                <w:snapToGrid w:val="0"/>
                <w:sz w:val="18"/>
                <w:szCs w:val="18"/>
              </w:rPr>
              <w:t xml:space="preserve"> </w:t>
            </w:r>
            <w:r w:rsidRPr="003329AF">
              <w:rPr>
                <w:rFonts w:asciiTheme="minorHAnsi" w:hAnsiTheme="minorHAnsi" w:cstheme="minorHAnsi"/>
                <w:snapToGrid w:val="0"/>
                <w:sz w:val="18"/>
                <w:szCs w:val="18"/>
              </w:rPr>
              <w:t>può</w:t>
            </w:r>
            <w:r w:rsidR="005261FA" w:rsidRPr="003329AF">
              <w:rPr>
                <w:rFonts w:asciiTheme="minorHAnsi" w:hAnsiTheme="minorHAnsi" w:cstheme="minorHAnsi"/>
                <w:snapToGrid w:val="0"/>
                <w:sz w:val="18"/>
                <w:szCs w:val="18"/>
              </w:rPr>
              <w:t xml:space="preserve"> </w:t>
            </w:r>
            <w:r w:rsidRPr="003329AF">
              <w:rPr>
                <w:rFonts w:asciiTheme="minorHAnsi" w:hAnsiTheme="minorHAnsi" w:cstheme="minorHAnsi"/>
                <w:snapToGrid w:val="0"/>
                <w:sz w:val="18"/>
                <w:szCs w:val="18"/>
              </w:rPr>
              <w:t>avvenire</w:t>
            </w:r>
            <w:r w:rsidR="000C2169">
              <w:rPr>
                <w:rFonts w:asciiTheme="minorHAnsi" w:hAnsiTheme="minorHAnsi" w:cstheme="minorHAnsi"/>
                <w:snapToGrid w:val="0"/>
                <w:sz w:val="18"/>
                <w:szCs w:val="18"/>
              </w:rPr>
              <w:t>:</w:t>
            </w:r>
          </w:p>
          <w:p w14:paraId="3940846C" w14:textId="52B1DD25" w:rsidR="003329AF" w:rsidRPr="000C2169" w:rsidRDefault="003329AF" w:rsidP="000C2169">
            <w:pPr>
              <w:pStyle w:val="Paragrafoelenco"/>
              <w:numPr>
                <w:ilvl w:val="0"/>
                <w:numId w:val="19"/>
              </w:numPr>
              <w:spacing w:before="60" w:after="60"/>
              <w:ind w:left="714" w:hanging="357"/>
              <w:jc w:val="both"/>
              <w:rPr>
                <w:rFonts w:asciiTheme="minorHAnsi" w:hAnsiTheme="minorHAnsi" w:cstheme="minorHAnsi"/>
                <w:snapToGrid w:val="0"/>
                <w:sz w:val="18"/>
                <w:szCs w:val="18"/>
              </w:rPr>
            </w:pPr>
            <w:r w:rsidRPr="000C2169">
              <w:rPr>
                <w:rFonts w:asciiTheme="minorHAnsi" w:hAnsiTheme="minorHAnsi" w:cstheme="minorHAnsi"/>
                <w:b/>
                <w:snapToGrid w:val="0"/>
                <w:sz w:val="18"/>
                <w:szCs w:val="18"/>
              </w:rPr>
              <w:t>a mano</w:t>
            </w:r>
            <w:r w:rsidR="005261FA" w:rsidRPr="000C2169">
              <w:rPr>
                <w:rFonts w:asciiTheme="minorHAnsi" w:hAnsiTheme="minorHAnsi" w:cstheme="minorHAnsi"/>
                <w:snapToGrid w:val="0"/>
                <w:sz w:val="18"/>
                <w:szCs w:val="18"/>
              </w:rPr>
              <w:t xml:space="preserve"> </w:t>
            </w:r>
            <w:r w:rsidR="001575F8" w:rsidRPr="000C2169">
              <w:rPr>
                <w:rFonts w:asciiTheme="minorHAnsi" w:hAnsiTheme="minorHAnsi" w:cstheme="minorHAnsi"/>
                <w:snapToGrid w:val="0"/>
                <w:sz w:val="18"/>
                <w:szCs w:val="18"/>
              </w:rPr>
              <w:t>tramite</w:t>
            </w:r>
            <w:r w:rsidR="005261FA" w:rsidRPr="000C2169">
              <w:rPr>
                <w:rFonts w:asciiTheme="minorHAnsi" w:hAnsiTheme="minorHAnsi" w:cstheme="minorHAnsi"/>
                <w:snapToGrid w:val="0"/>
                <w:sz w:val="18"/>
                <w:szCs w:val="18"/>
              </w:rPr>
              <w:t xml:space="preserve"> </w:t>
            </w:r>
            <w:r w:rsidR="008802CD" w:rsidRPr="000C2169">
              <w:rPr>
                <w:rFonts w:asciiTheme="minorHAnsi" w:hAnsiTheme="minorHAnsi" w:cstheme="minorHAnsi"/>
                <w:snapToGrid w:val="0"/>
                <w:sz w:val="18"/>
                <w:szCs w:val="18"/>
              </w:rPr>
              <w:t>presentazione</w:t>
            </w:r>
            <w:r w:rsidR="000C2169" w:rsidRPr="000C2169">
              <w:rPr>
                <w:rFonts w:asciiTheme="minorHAnsi" w:hAnsiTheme="minorHAnsi" w:cstheme="minorHAnsi"/>
                <w:snapToGrid w:val="0"/>
                <w:sz w:val="18"/>
                <w:szCs w:val="18"/>
              </w:rPr>
              <w:t xml:space="preserve"> </w:t>
            </w:r>
            <w:r w:rsidRPr="000C2169">
              <w:rPr>
                <w:rFonts w:asciiTheme="minorHAnsi" w:hAnsiTheme="minorHAnsi" w:cstheme="minorHAnsi"/>
                <w:snapToGrid w:val="0"/>
                <w:sz w:val="18"/>
                <w:szCs w:val="18"/>
              </w:rPr>
              <w:t xml:space="preserve">all’Ufficio ICA </w:t>
            </w:r>
            <w:proofErr w:type="spellStart"/>
            <w:r w:rsidRPr="000C2169">
              <w:rPr>
                <w:rFonts w:asciiTheme="minorHAnsi" w:hAnsiTheme="minorHAnsi" w:cstheme="minorHAnsi"/>
                <w:snapToGrid w:val="0"/>
                <w:sz w:val="18"/>
                <w:szCs w:val="18"/>
              </w:rPr>
              <w:t>srl</w:t>
            </w:r>
            <w:proofErr w:type="spellEnd"/>
            <w:r w:rsidRPr="000C2169">
              <w:rPr>
                <w:rFonts w:asciiTheme="minorHAnsi" w:hAnsiTheme="minorHAnsi" w:cstheme="minorHAnsi"/>
                <w:snapToGrid w:val="0"/>
                <w:sz w:val="18"/>
                <w:szCs w:val="18"/>
              </w:rPr>
              <w:t xml:space="preserve"> sito in via Romagnoli, 10/16</w:t>
            </w:r>
          </w:p>
          <w:p w14:paraId="6764D86B" w14:textId="7C5A431C" w:rsidR="009D686B" w:rsidRPr="003329AF" w:rsidRDefault="003329AF" w:rsidP="000C2169">
            <w:pPr>
              <w:pStyle w:val="Paragrafoelenco"/>
              <w:numPr>
                <w:ilvl w:val="0"/>
                <w:numId w:val="19"/>
              </w:numPr>
              <w:spacing w:before="60" w:after="60"/>
              <w:ind w:left="714" w:hanging="357"/>
              <w:jc w:val="both"/>
              <w:rPr>
                <w:rFonts w:asciiTheme="minorHAnsi" w:hAnsiTheme="minorHAnsi" w:cstheme="minorHAnsi"/>
                <w:snapToGrid w:val="0"/>
                <w:sz w:val="18"/>
                <w:szCs w:val="18"/>
              </w:rPr>
            </w:pPr>
            <w:r w:rsidRPr="003329AF">
              <w:rPr>
                <w:rFonts w:asciiTheme="minorHAnsi" w:hAnsiTheme="minorHAnsi" w:cstheme="minorHAnsi"/>
                <w:b/>
                <w:snapToGrid w:val="0"/>
                <w:sz w:val="18"/>
                <w:szCs w:val="18"/>
              </w:rPr>
              <w:t xml:space="preserve">e-mail </w:t>
            </w:r>
            <w:r w:rsidR="008802CD" w:rsidRPr="003329AF">
              <w:rPr>
                <w:rFonts w:asciiTheme="minorHAnsi" w:hAnsiTheme="minorHAnsi" w:cstheme="minorHAnsi"/>
                <w:snapToGrid w:val="0"/>
                <w:sz w:val="18"/>
                <w:szCs w:val="18"/>
              </w:rPr>
              <w:t>all’indirizzo:</w:t>
            </w:r>
            <w:r w:rsidR="005261FA" w:rsidRPr="003329AF">
              <w:rPr>
                <w:rFonts w:asciiTheme="minorHAnsi" w:hAnsiTheme="minorHAnsi" w:cstheme="minorHAnsi"/>
                <w:snapToGrid w:val="0"/>
                <w:sz w:val="18"/>
                <w:szCs w:val="18"/>
              </w:rPr>
              <w:t xml:space="preserve"> </w:t>
            </w:r>
            <w:r w:rsidR="000C2169" w:rsidRPr="000C2169">
              <w:rPr>
                <w:rFonts w:asciiTheme="minorHAnsi" w:hAnsiTheme="minorHAnsi" w:cstheme="minorHAnsi"/>
                <w:b/>
                <w:snapToGrid w:val="0"/>
                <w:sz w:val="20"/>
                <w:szCs w:val="20"/>
                <w:u w:val="single"/>
              </w:rPr>
              <w:t>ica.lanciano.coattivo@icatributi.it</w:t>
            </w:r>
          </w:p>
        </w:tc>
      </w:tr>
    </w:tbl>
    <w:p w14:paraId="76375338" w14:textId="77777777" w:rsidR="0008413C" w:rsidRPr="000C2169" w:rsidRDefault="0008413C" w:rsidP="0008413C">
      <w:pPr>
        <w:pStyle w:val="Corpotesto"/>
        <w:spacing w:before="1" w:line="264" w:lineRule="auto"/>
        <w:ind w:right="-30"/>
        <w:jc w:val="both"/>
        <w:rPr>
          <w:rFonts w:asciiTheme="minorHAnsi" w:hAnsiTheme="minorHAnsi" w:cstheme="minorHAnsi"/>
        </w:rPr>
      </w:pPr>
      <w:bookmarkStart w:id="1" w:name="_Hlk180745293"/>
    </w:p>
    <w:p w14:paraId="00A2FA14" w14:textId="77777777" w:rsidR="000C2169" w:rsidRPr="000C2169" w:rsidRDefault="000C2169" w:rsidP="00033EA1">
      <w:pPr>
        <w:suppressAutoHyphens/>
        <w:ind w:right="-1" w:firstLine="708"/>
        <w:jc w:val="center"/>
        <w:rPr>
          <w:rFonts w:asciiTheme="minorHAnsi" w:hAnsiTheme="minorHAnsi" w:cstheme="minorHAnsi"/>
          <w:b/>
          <w:sz w:val="20"/>
          <w:szCs w:val="20"/>
        </w:rPr>
      </w:pPr>
      <w:bookmarkStart w:id="2" w:name="_Toc166247413"/>
      <w:bookmarkEnd w:id="1"/>
      <w:r w:rsidRPr="000C2169">
        <w:rPr>
          <w:rFonts w:asciiTheme="minorHAnsi" w:hAnsiTheme="minorHAnsi" w:cstheme="minorHAnsi"/>
          <w:b/>
          <w:sz w:val="20"/>
          <w:szCs w:val="20"/>
        </w:rPr>
        <w:t>REGOLAMENTO</w:t>
      </w:r>
      <w:r w:rsidRPr="000C2169">
        <w:rPr>
          <w:rFonts w:asciiTheme="minorHAnsi" w:hAnsiTheme="minorHAnsi" w:cstheme="minorHAnsi"/>
          <w:b/>
          <w:spacing w:val="-1"/>
          <w:sz w:val="20"/>
          <w:szCs w:val="20"/>
        </w:rPr>
        <w:t xml:space="preserve"> </w:t>
      </w:r>
      <w:r w:rsidRPr="000C2169">
        <w:rPr>
          <w:rFonts w:asciiTheme="minorHAnsi" w:hAnsiTheme="minorHAnsi" w:cstheme="minorHAnsi"/>
          <w:b/>
          <w:sz w:val="20"/>
          <w:szCs w:val="20"/>
        </w:rPr>
        <w:t>GENERALE DELLE ENTRATE TRIBUTARIE E PATRIMONIALI DEL COMUNE DI LANCIANO</w:t>
      </w:r>
    </w:p>
    <w:p w14:paraId="1D2A5AB1" w14:textId="77777777" w:rsidR="000C2169" w:rsidRPr="000C2169" w:rsidRDefault="000C2169" w:rsidP="00033EA1">
      <w:pPr>
        <w:pStyle w:val="Titolo2"/>
        <w:ind w:right="-1"/>
        <w:rPr>
          <w:rFonts w:asciiTheme="minorHAnsi" w:hAnsiTheme="minorHAnsi" w:cstheme="minorHAnsi"/>
          <w:b/>
          <w:bCs/>
          <w:color w:val="000000" w:themeColor="text1"/>
          <w:sz w:val="16"/>
          <w:szCs w:val="16"/>
        </w:rPr>
      </w:pPr>
      <w:r w:rsidRPr="000C2169">
        <w:rPr>
          <w:rFonts w:asciiTheme="minorHAnsi" w:hAnsiTheme="minorHAnsi" w:cstheme="minorHAnsi"/>
          <w:b/>
          <w:bCs/>
          <w:color w:val="000000" w:themeColor="text1"/>
          <w:sz w:val="16"/>
          <w:szCs w:val="16"/>
        </w:rPr>
        <w:t>Articolo 24 - Criteri e modalità per la concessione di rateizzazione</w:t>
      </w:r>
      <w:bookmarkEnd w:id="2"/>
    </w:p>
    <w:p w14:paraId="7CE5EA2A" w14:textId="77777777" w:rsidR="000C2169" w:rsidRPr="000C2169" w:rsidRDefault="000C2169" w:rsidP="00D654AC">
      <w:pPr>
        <w:spacing w:before="40"/>
        <w:jc w:val="both"/>
        <w:rPr>
          <w:rFonts w:asciiTheme="minorHAnsi" w:hAnsiTheme="minorHAnsi" w:cstheme="minorHAnsi"/>
          <w:sz w:val="16"/>
          <w:szCs w:val="16"/>
        </w:rPr>
      </w:pPr>
      <w:r w:rsidRPr="000C2169">
        <w:rPr>
          <w:rFonts w:asciiTheme="minorHAnsi" w:hAnsiTheme="minorHAnsi" w:cstheme="minorHAnsi"/>
          <w:sz w:val="16"/>
          <w:szCs w:val="16"/>
        </w:rPr>
        <w:t xml:space="preserve">L’importo minimo di ogni singola rata non potrà essere inferiore ad euro 50,00. Il numero di rate massime concedibili è pari a 96, le rate hanno cadenza mensile. </w:t>
      </w:r>
    </w:p>
    <w:p w14:paraId="1B5535BF" w14:textId="77777777" w:rsidR="000C2169" w:rsidRPr="000C2169" w:rsidRDefault="000C2169" w:rsidP="00D654AC">
      <w:pPr>
        <w:spacing w:before="40"/>
        <w:ind w:firstLine="3"/>
        <w:jc w:val="both"/>
        <w:rPr>
          <w:rFonts w:asciiTheme="minorHAnsi" w:hAnsiTheme="minorHAnsi" w:cstheme="minorHAnsi"/>
          <w:sz w:val="16"/>
          <w:szCs w:val="16"/>
        </w:rPr>
      </w:pPr>
      <w:r w:rsidRPr="000C2169">
        <w:rPr>
          <w:rFonts w:asciiTheme="minorHAnsi" w:hAnsiTheme="minorHAnsi" w:cstheme="minorHAnsi"/>
          <w:sz w:val="16"/>
          <w:szCs w:val="16"/>
        </w:rPr>
        <w:t>La rateazione viene concessa a seguito presentazione di apposita istanza ove il soggetto debitore dichiara esplicitamente di trovarsi in uno stato temporaneo di difficoltà economica, tale da impedirgli il versamento in unica soluzione dell’importo a debito, ma è in grado di far fronte all’onere finanziario sulla base di un piano di dilazione con numero di rate congruo rispetto alla sua posizione patrimoniale.</w:t>
      </w:r>
    </w:p>
    <w:p w14:paraId="2EFBB296" w14:textId="4BA69C41" w:rsidR="000C2169" w:rsidRDefault="000C2169" w:rsidP="00D654AC">
      <w:pPr>
        <w:spacing w:before="40"/>
        <w:jc w:val="both"/>
        <w:rPr>
          <w:rFonts w:asciiTheme="minorHAnsi" w:hAnsiTheme="minorHAnsi" w:cstheme="minorHAnsi"/>
          <w:sz w:val="16"/>
          <w:szCs w:val="16"/>
        </w:rPr>
      </w:pPr>
      <w:r w:rsidRPr="000C2169">
        <w:rPr>
          <w:rFonts w:asciiTheme="minorHAnsi" w:hAnsiTheme="minorHAnsi" w:cstheme="minorHAnsi"/>
          <w:sz w:val="16"/>
          <w:szCs w:val="16"/>
        </w:rPr>
        <w:t xml:space="preserve">L’individuazione del numero di rate concedibili verrà determinato sulla base dei debiti pendenti relativi a tutte le entrate comunali. Eventuali nuovi debiti maturati successivamente a rateizzazioni già in essere potranno essere oggetto di nuova rateizzazione. </w:t>
      </w:r>
    </w:p>
    <w:p w14:paraId="79933FE6" w14:textId="77777777" w:rsidR="00D654AC" w:rsidRDefault="00D654AC" w:rsidP="00033EA1">
      <w:pPr>
        <w:pStyle w:val="Titolo2"/>
        <w:ind w:right="-1"/>
        <w:rPr>
          <w:rFonts w:asciiTheme="minorHAnsi" w:hAnsiTheme="minorHAnsi" w:cstheme="minorHAnsi"/>
          <w:b/>
          <w:bCs/>
          <w:color w:val="000000" w:themeColor="text1"/>
          <w:sz w:val="16"/>
          <w:szCs w:val="16"/>
        </w:rPr>
      </w:pPr>
      <w:bookmarkStart w:id="3" w:name="_Toc166247414"/>
    </w:p>
    <w:p w14:paraId="08FEE1F0" w14:textId="31287EBF" w:rsidR="000C2169" w:rsidRPr="000C2169" w:rsidRDefault="000C2169" w:rsidP="00033EA1">
      <w:pPr>
        <w:pStyle w:val="Titolo2"/>
        <w:ind w:right="-1"/>
        <w:rPr>
          <w:rFonts w:asciiTheme="minorHAnsi" w:hAnsiTheme="minorHAnsi" w:cstheme="minorHAnsi"/>
          <w:b/>
          <w:bCs/>
          <w:color w:val="000000" w:themeColor="text1"/>
          <w:sz w:val="16"/>
          <w:szCs w:val="16"/>
        </w:rPr>
      </w:pPr>
      <w:r w:rsidRPr="000C2169">
        <w:rPr>
          <w:rFonts w:asciiTheme="minorHAnsi" w:hAnsiTheme="minorHAnsi" w:cstheme="minorHAnsi"/>
          <w:b/>
          <w:bCs/>
          <w:color w:val="000000" w:themeColor="text1"/>
          <w:sz w:val="16"/>
          <w:szCs w:val="16"/>
        </w:rPr>
        <w:t>Articolo 25 - Procedura di rateizzazione</w:t>
      </w:r>
      <w:bookmarkEnd w:id="3"/>
    </w:p>
    <w:p w14:paraId="352E6591" w14:textId="77777777" w:rsidR="000C2169" w:rsidRPr="000C2169" w:rsidRDefault="000C2169" w:rsidP="00D654AC">
      <w:pPr>
        <w:pStyle w:val="Titolo2"/>
        <w:rPr>
          <w:rFonts w:asciiTheme="minorHAnsi" w:hAnsiTheme="minorHAnsi" w:cstheme="minorHAnsi"/>
          <w:b/>
          <w:bCs/>
          <w:color w:val="000000" w:themeColor="text1"/>
          <w:sz w:val="16"/>
          <w:szCs w:val="16"/>
        </w:rPr>
      </w:pPr>
      <w:r w:rsidRPr="000C2169">
        <w:rPr>
          <w:rFonts w:asciiTheme="minorHAnsi" w:hAnsiTheme="minorHAnsi" w:cstheme="minorHAnsi"/>
          <w:color w:val="000000"/>
          <w:sz w:val="16"/>
          <w:szCs w:val="16"/>
        </w:rPr>
        <w:t>Il</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Funzionario</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responsabile</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del</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tributo</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od</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il</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Responsabile</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dell’entrata,</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ferma</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restando</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la</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z w:val="16"/>
          <w:szCs w:val="16"/>
        </w:rPr>
        <w:t xml:space="preserve">durata </w:t>
      </w:r>
      <w:r w:rsidRPr="000C2169">
        <w:rPr>
          <w:rFonts w:asciiTheme="minorHAnsi" w:hAnsiTheme="minorHAnsi" w:cstheme="minorHAnsi"/>
          <w:color w:val="000000"/>
          <w:spacing w:val="-4"/>
          <w:sz w:val="16"/>
          <w:szCs w:val="16"/>
        </w:rPr>
        <w:t>massima della rateizzazione stabilita nell’articolo 24,</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4"/>
          <w:sz w:val="16"/>
          <w:szCs w:val="16"/>
        </w:rPr>
        <w:t xml:space="preserve">ha la facoltà, in presenza </w:t>
      </w:r>
      <w:r w:rsidRPr="000C2169">
        <w:rPr>
          <w:rFonts w:asciiTheme="minorHAnsi" w:hAnsiTheme="minorHAnsi" w:cstheme="minorHAnsi"/>
          <w:color w:val="000000"/>
          <w:sz w:val="16"/>
          <w:szCs w:val="16"/>
        </w:rPr>
        <w:t>di</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z w:val="16"/>
          <w:szCs w:val="16"/>
        </w:rPr>
        <w:t>ulteriori</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z w:val="16"/>
          <w:szCs w:val="16"/>
        </w:rPr>
        <w:t>e</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z w:val="16"/>
          <w:szCs w:val="16"/>
        </w:rPr>
        <w:t>particolari</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z w:val="16"/>
          <w:szCs w:val="16"/>
        </w:rPr>
        <w:t>situazioni</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z w:val="16"/>
          <w:szCs w:val="16"/>
        </w:rPr>
        <w:t>che</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z w:val="16"/>
          <w:szCs w:val="16"/>
        </w:rPr>
        <w:t>emergono</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z w:val="16"/>
          <w:szCs w:val="16"/>
        </w:rPr>
        <w:t>dalle</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z w:val="16"/>
          <w:szCs w:val="16"/>
        </w:rPr>
        <w:t>istanze</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z w:val="16"/>
          <w:szCs w:val="16"/>
        </w:rPr>
        <w:t>presentate,</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z w:val="16"/>
          <w:szCs w:val="16"/>
        </w:rPr>
        <w:t>di</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z w:val="16"/>
          <w:szCs w:val="16"/>
        </w:rPr>
        <w:t>concedere</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z w:val="16"/>
          <w:szCs w:val="16"/>
        </w:rPr>
        <w:t>una</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z w:val="16"/>
          <w:szCs w:val="16"/>
        </w:rPr>
        <w:t>più</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z w:val="16"/>
          <w:szCs w:val="16"/>
        </w:rPr>
        <w:t>ampia dilazione:</w:t>
      </w:r>
    </w:p>
    <w:p w14:paraId="4FFB3A0D" w14:textId="77777777" w:rsidR="000C2169" w:rsidRPr="00D654AC" w:rsidRDefault="000C2169" w:rsidP="00D654AC">
      <w:pPr>
        <w:pStyle w:val="Paragrafoelenco"/>
        <w:numPr>
          <w:ilvl w:val="0"/>
          <w:numId w:val="22"/>
        </w:numPr>
        <w:ind w:left="425" w:hanging="357"/>
        <w:jc w:val="both"/>
        <w:rPr>
          <w:rFonts w:asciiTheme="minorHAnsi" w:hAnsiTheme="minorHAnsi" w:cstheme="minorHAnsi"/>
          <w:color w:val="000000"/>
          <w:spacing w:val="-4"/>
          <w:sz w:val="16"/>
          <w:szCs w:val="16"/>
        </w:rPr>
      </w:pPr>
      <w:r w:rsidRPr="00D654AC">
        <w:rPr>
          <w:rFonts w:asciiTheme="minorHAnsi" w:hAnsiTheme="minorHAnsi" w:cstheme="minorHAnsi"/>
          <w:color w:val="000000"/>
          <w:spacing w:val="-4"/>
          <w:sz w:val="16"/>
          <w:szCs w:val="16"/>
        </w:rPr>
        <w:t>-fino ad un massimo di 120 rate per il riconoscimento di detta maggiore dilazione per le persone fisiche occorre avere un indicatore valore ISEE non superiore a 20.000,00;</w:t>
      </w:r>
    </w:p>
    <w:p w14:paraId="73EEDE69" w14:textId="6C1062AE" w:rsidR="000C2169" w:rsidRPr="00D654AC" w:rsidRDefault="000C2169" w:rsidP="00D654AC">
      <w:pPr>
        <w:pStyle w:val="Paragrafoelenco"/>
        <w:numPr>
          <w:ilvl w:val="0"/>
          <w:numId w:val="22"/>
        </w:numPr>
        <w:ind w:left="425" w:hanging="357"/>
        <w:jc w:val="both"/>
        <w:rPr>
          <w:rFonts w:asciiTheme="minorHAnsi" w:hAnsiTheme="minorHAnsi" w:cstheme="minorHAnsi"/>
          <w:color w:val="000000"/>
          <w:spacing w:val="-4"/>
          <w:sz w:val="16"/>
          <w:szCs w:val="16"/>
        </w:rPr>
      </w:pPr>
      <w:r w:rsidRPr="00D654AC">
        <w:rPr>
          <w:rFonts w:asciiTheme="minorHAnsi" w:hAnsiTheme="minorHAnsi" w:cstheme="minorHAnsi"/>
          <w:color w:val="000000"/>
          <w:spacing w:val="-4"/>
          <w:sz w:val="16"/>
          <w:szCs w:val="16"/>
        </w:rPr>
        <w:t xml:space="preserve">-Per quanto riguarda le società occorrerà presentare l’indice di liquidità, al fine di stabilire la capacità dell’impresa di far fronte agli </w:t>
      </w:r>
      <w:r w:rsidR="00033EA1" w:rsidRPr="00D654AC">
        <w:rPr>
          <w:rFonts w:asciiTheme="minorHAnsi" w:hAnsiTheme="minorHAnsi" w:cstheme="minorHAnsi"/>
          <w:color w:val="000000"/>
          <w:spacing w:val="-4"/>
          <w:sz w:val="16"/>
          <w:szCs w:val="16"/>
        </w:rPr>
        <w:t>impegni finanziari</w:t>
      </w:r>
      <w:r w:rsidRPr="00D654AC">
        <w:rPr>
          <w:rFonts w:asciiTheme="minorHAnsi" w:hAnsiTheme="minorHAnsi" w:cstheme="minorHAnsi"/>
          <w:color w:val="000000"/>
          <w:spacing w:val="-4"/>
          <w:sz w:val="16"/>
          <w:szCs w:val="16"/>
        </w:rPr>
        <w:t xml:space="preserve"> con le proprie disponibilità economiche; </w:t>
      </w:r>
    </w:p>
    <w:p w14:paraId="2DD74C3F" w14:textId="77777777" w:rsidR="000C2169" w:rsidRPr="000C2169" w:rsidRDefault="000C2169" w:rsidP="00D654AC">
      <w:pPr>
        <w:tabs>
          <w:tab w:val="left" w:pos="1471"/>
        </w:tabs>
        <w:spacing w:before="40"/>
        <w:ind w:right="-1"/>
        <w:jc w:val="both"/>
        <w:rPr>
          <w:rFonts w:asciiTheme="minorHAnsi" w:hAnsiTheme="minorHAnsi" w:cstheme="minorHAnsi"/>
          <w:sz w:val="16"/>
          <w:szCs w:val="16"/>
        </w:rPr>
      </w:pPr>
      <w:r w:rsidRPr="00D654AC">
        <w:rPr>
          <w:rFonts w:asciiTheme="minorHAnsi" w:hAnsiTheme="minorHAnsi" w:cstheme="minorHAnsi"/>
          <w:color w:val="000000"/>
          <w:sz w:val="16"/>
          <w:szCs w:val="16"/>
        </w:rPr>
        <w:t>la ulteriore dilazione potrà essere concessa dietro presentazione</w:t>
      </w:r>
      <w:r w:rsidRPr="00D654AC">
        <w:rPr>
          <w:rFonts w:asciiTheme="minorHAnsi" w:hAnsiTheme="minorHAnsi" w:cstheme="minorHAnsi"/>
          <w:b/>
          <w:color w:val="000000"/>
          <w:sz w:val="16"/>
          <w:szCs w:val="16"/>
        </w:rPr>
        <w:t xml:space="preserve"> </w:t>
      </w:r>
      <w:r w:rsidRPr="00D654AC">
        <w:rPr>
          <w:rFonts w:asciiTheme="minorHAnsi" w:hAnsiTheme="minorHAnsi" w:cstheme="minorHAnsi"/>
          <w:color w:val="000000"/>
          <w:sz w:val="16"/>
          <w:szCs w:val="16"/>
        </w:rPr>
        <w:t>di una documentazione integrativa che comprovi lo stato di temporanea difficoltà economica, quale a</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pacing w:val="-4"/>
          <w:sz w:val="16"/>
          <w:szCs w:val="16"/>
        </w:rPr>
        <w:t>titolo</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pacing w:val="-4"/>
          <w:sz w:val="16"/>
          <w:szCs w:val="16"/>
        </w:rPr>
        <w:t>esemplificativo</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pacing w:val="-4"/>
          <w:sz w:val="16"/>
          <w:szCs w:val="16"/>
        </w:rPr>
        <w:t>cessazione</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pacing w:val="-4"/>
          <w:sz w:val="16"/>
          <w:szCs w:val="16"/>
        </w:rPr>
        <w:t>del</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pacing w:val="-4"/>
          <w:sz w:val="16"/>
          <w:szCs w:val="16"/>
        </w:rPr>
        <w:t>rapporto</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pacing w:val="-4"/>
          <w:sz w:val="16"/>
          <w:szCs w:val="16"/>
        </w:rPr>
        <w:t>di</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pacing w:val="-4"/>
          <w:sz w:val="16"/>
          <w:szCs w:val="16"/>
        </w:rPr>
        <w:t>lavoro,</w:t>
      </w:r>
      <w:r w:rsidRPr="000C2169">
        <w:rPr>
          <w:rFonts w:asciiTheme="minorHAnsi" w:hAnsiTheme="minorHAnsi" w:cstheme="minorHAnsi"/>
          <w:color w:val="000000"/>
          <w:spacing w:val="-11"/>
          <w:sz w:val="16"/>
          <w:szCs w:val="16"/>
        </w:rPr>
        <w:t xml:space="preserve"> </w:t>
      </w:r>
      <w:r w:rsidRPr="000C2169">
        <w:rPr>
          <w:rFonts w:asciiTheme="minorHAnsi" w:hAnsiTheme="minorHAnsi" w:cstheme="minorHAnsi"/>
          <w:color w:val="000000"/>
          <w:spacing w:val="-4"/>
          <w:sz w:val="16"/>
          <w:szCs w:val="16"/>
        </w:rPr>
        <w:t>mobilità,</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pacing w:val="-4"/>
          <w:sz w:val="16"/>
          <w:szCs w:val="16"/>
        </w:rPr>
        <w:t>cassa</w:t>
      </w:r>
      <w:r w:rsidRPr="000C2169">
        <w:rPr>
          <w:rFonts w:asciiTheme="minorHAnsi" w:hAnsiTheme="minorHAnsi" w:cstheme="minorHAnsi"/>
          <w:color w:val="000000"/>
          <w:spacing w:val="-6"/>
          <w:sz w:val="16"/>
          <w:szCs w:val="16"/>
        </w:rPr>
        <w:t xml:space="preserve"> </w:t>
      </w:r>
      <w:r w:rsidRPr="000C2169">
        <w:rPr>
          <w:rFonts w:asciiTheme="minorHAnsi" w:hAnsiTheme="minorHAnsi" w:cstheme="minorHAnsi"/>
          <w:color w:val="000000"/>
          <w:spacing w:val="-4"/>
          <w:sz w:val="16"/>
          <w:szCs w:val="16"/>
        </w:rPr>
        <w:t xml:space="preserve">integrazione; </w:t>
      </w:r>
      <w:r w:rsidRPr="000C2169">
        <w:rPr>
          <w:rFonts w:asciiTheme="minorHAnsi" w:hAnsiTheme="minorHAnsi" w:cstheme="minorHAnsi"/>
          <w:color w:val="000000"/>
          <w:sz w:val="16"/>
          <w:szCs w:val="16"/>
        </w:rPr>
        <w:t xml:space="preserve">insorgenza di gravi patologie all’interno del nucleo famigliare, che comportano il sostenimento di ingenti spese mediche; contestuale scadenza di obbligazioni pecuniarie, quali pagamento di altre </w:t>
      </w:r>
      <w:r w:rsidRPr="000C2169">
        <w:rPr>
          <w:rFonts w:asciiTheme="minorHAnsi" w:hAnsiTheme="minorHAnsi" w:cstheme="minorHAnsi"/>
          <w:color w:val="000000"/>
          <w:spacing w:val="-2"/>
          <w:sz w:val="16"/>
          <w:szCs w:val="16"/>
        </w:rPr>
        <w:t>imposte</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pacing w:val="-2"/>
          <w:sz w:val="16"/>
          <w:szCs w:val="16"/>
        </w:rPr>
        <w:t>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contributi,</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cessione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di</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un</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quinto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dello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stipendio,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assegno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di</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mantenimento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per</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coniuge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 xml:space="preserve">figli; </w:t>
      </w:r>
      <w:r w:rsidRPr="000C2169">
        <w:rPr>
          <w:rFonts w:asciiTheme="minorHAnsi" w:hAnsiTheme="minorHAnsi" w:cstheme="minorHAnsi"/>
          <w:color w:val="000000"/>
          <w:sz w:val="16"/>
          <w:szCs w:val="16"/>
        </w:rPr>
        <w:t xml:space="preserve">per le società in contabilità ordinaria dovrà essere presentato l’indice di liquidità, al fine di stabilire la capacità dell’impresa di far fronte agli impegni finanziari di prossima scadenza, con le proprie </w:t>
      </w:r>
      <w:r w:rsidRPr="000C2169">
        <w:rPr>
          <w:rFonts w:asciiTheme="minorHAnsi" w:hAnsiTheme="minorHAnsi" w:cstheme="minorHAnsi"/>
          <w:color w:val="000000"/>
          <w:spacing w:val="-2"/>
          <w:sz w:val="16"/>
          <w:szCs w:val="16"/>
        </w:rPr>
        <w:t>disponibilità</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2"/>
          <w:sz w:val="16"/>
          <w:szCs w:val="16"/>
        </w:rPr>
        <w:t>economiche.</w:t>
      </w:r>
    </w:p>
    <w:p w14:paraId="6EA24385" w14:textId="3E4B4325" w:rsidR="000C2169" w:rsidRPr="00D654AC" w:rsidRDefault="000C2169" w:rsidP="00D654AC">
      <w:pPr>
        <w:tabs>
          <w:tab w:val="left" w:pos="1471"/>
        </w:tabs>
        <w:spacing w:before="40"/>
        <w:ind w:right="-1"/>
        <w:jc w:val="both"/>
        <w:rPr>
          <w:rFonts w:asciiTheme="minorHAnsi" w:hAnsiTheme="minorHAnsi" w:cstheme="minorHAnsi"/>
          <w:color w:val="000000"/>
          <w:sz w:val="16"/>
          <w:szCs w:val="16"/>
        </w:rPr>
      </w:pPr>
      <w:r w:rsidRPr="000C2169">
        <w:rPr>
          <w:rFonts w:asciiTheme="minorHAnsi" w:hAnsiTheme="minorHAnsi" w:cstheme="minorHAnsi"/>
          <w:color w:val="000000"/>
          <w:spacing w:val="-2"/>
          <w:sz w:val="16"/>
          <w:szCs w:val="16"/>
        </w:rPr>
        <w:t>Alle</w:t>
      </w:r>
      <w:r w:rsidRPr="000C2169">
        <w:rPr>
          <w:rFonts w:asciiTheme="minorHAnsi" w:hAnsiTheme="minorHAnsi" w:cstheme="minorHAnsi"/>
          <w:color w:val="000000"/>
          <w:spacing w:val="-15"/>
          <w:sz w:val="16"/>
          <w:szCs w:val="16"/>
        </w:rPr>
        <w:t xml:space="preserve"> </w:t>
      </w:r>
      <w:r w:rsidRPr="000C2169">
        <w:rPr>
          <w:rFonts w:asciiTheme="minorHAnsi" w:hAnsiTheme="minorHAnsi" w:cstheme="minorHAnsi"/>
          <w:color w:val="000000"/>
          <w:spacing w:val="-2"/>
          <w:sz w:val="16"/>
          <w:szCs w:val="16"/>
        </w:rPr>
        <w:t>rate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che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verranno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concesse,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scadenti</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l'ultimo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giorno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di</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ciascun</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mese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come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indicato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 xml:space="preserve">nell’atto </w:t>
      </w:r>
      <w:r w:rsidRPr="000C2169">
        <w:rPr>
          <w:rFonts w:asciiTheme="minorHAnsi" w:hAnsiTheme="minorHAnsi" w:cstheme="minorHAnsi"/>
          <w:color w:val="000000"/>
          <w:sz w:val="16"/>
          <w:szCs w:val="16"/>
        </w:rPr>
        <w:t xml:space="preserve">di accoglimento dell’istanza di dilazione, saranno applicati gli interessi al tasso legale, nella misura </w:t>
      </w:r>
      <w:r w:rsidRPr="000C2169">
        <w:rPr>
          <w:rFonts w:asciiTheme="minorHAnsi" w:hAnsiTheme="minorHAnsi" w:cstheme="minorHAnsi"/>
          <w:color w:val="000000"/>
          <w:spacing w:val="-2"/>
          <w:sz w:val="16"/>
          <w:szCs w:val="16"/>
        </w:rPr>
        <w:t>vigente</w:t>
      </w:r>
      <w:r w:rsidRPr="000C2169">
        <w:rPr>
          <w:rFonts w:asciiTheme="minorHAnsi" w:hAnsiTheme="minorHAnsi" w:cstheme="minorHAnsi"/>
          <w:color w:val="000000"/>
          <w:spacing w:val="-12"/>
          <w:sz w:val="16"/>
          <w:szCs w:val="16"/>
        </w:rPr>
        <w:t xml:space="preserve"> </w:t>
      </w:r>
      <w:r w:rsidRPr="000C2169">
        <w:rPr>
          <w:rFonts w:asciiTheme="minorHAnsi" w:hAnsiTheme="minorHAnsi" w:cstheme="minorHAnsi"/>
          <w:color w:val="000000"/>
          <w:spacing w:val="-2"/>
          <w:sz w:val="16"/>
          <w:szCs w:val="16"/>
        </w:rPr>
        <w:t>alla</w:t>
      </w:r>
      <w:r w:rsidRPr="000C2169">
        <w:rPr>
          <w:rFonts w:asciiTheme="minorHAnsi" w:hAnsiTheme="minorHAnsi" w:cstheme="minorHAnsi"/>
          <w:color w:val="000000"/>
          <w:spacing w:val="-11"/>
          <w:sz w:val="16"/>
          <w:szCs w:val="16"/>
        </w:rPr>
        <w:t xml:space="preserve"> </w:t>
      </w:r>
      <w:r w:rsidRPr="000C2169">
        <w:rPr>
          <w:rFonts w:asciiTheme="minorHAnsi" w:hAnsiTheme="minorHAnsi" w:cstheme="minorHAnsi"/>
          <w:color w:val="000000"/>
          <w:spacing w:val="-2"/>
          <w:sz w:val="16"/>
          <w:szCs w:val="16"/>
        </w:rPr>
        <w:t>data</w:t>
      </w:r>
      <w:r w:rsidRPr="000C2169">
        <w:rPr>
          <w:rFonts w:asciiTheme="minorHAnsi" w:hAnsiTheme="minorHAnsi" w:cstheme="minorHAnsi"/>
          <w:color w:val="000000"/>
          <w:spacing w:val="-11"/>
          <w:sz w:val="16"/>
          <w:szCs w:val="16"/>
        </w:rPr>
        <w:t xml:space="preserve"> </w:t>
      </w:r>
      <w:r w:rsidRPr="000C2169">
        <w:rPr>
          <w:rFonts w:asciiTheme="minorHAnsi" w:hAnsiTheme="minorHAnsi" w:cstheme="minorHAnsi"/>
          <w:color w:val="000000"/>
          <w:spacing w:val="-2"/>
          <w:sz w:val="16"/>
          <w:szCs w:val="16"/>
        </w:rPr>
        <w:t>di</w:t>
      </w:r>
      <w:r w:rsidRPr="000C2169">
        <w:rPr>
          <w:rFonts w:asciiTheme="minorHAnsi" w:hAnsiTheme="minorHAnsi" w:cstheme="minorHAnsi"/>
          <w:color w:val="000000"/>
          <w:spacing w:val="-12"/>
          <w:sz w:val="16"/>
          <w:szCs w:val="16"/>
        </w:rPr>
        <w:t xml:space="preserve"> </w:t>
      </w:r>
      <w:r w:rsidRPr="000C2169">
        <w:rPr>
          <w:rFonts w:asciiTheme="minorHAnsi" w:hAnsiTheme="minorHAnsi" w:cstheme="minorHAnsi"/>
          <w:color w:val="000000"/>
          <w:spacing w:val="-2"/>
          <w:sz w:val="16"/>
          <w:szCs w:val="16"/>
        </w:rPr>
        <w:t>presentazione</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2"/>
          <w:sz w:val="16"/>
          <w:szCs w:val="16"/>
        </w:rPr>
        <w:t>dell’istanza,</w:t>
      </w:r>
      <w:r w:rsidRPr="000C2169">
        <w:rPr>
          <w:rFonts w:asciiTheme="minorHAnsi" w:hAnsiTheme="minorHAnsi" w:cstheme="minorHAnsi"/>
          <w:color w:val="000000"/>
          <w:spacing w:val="-12"/>
          <w:sz w:val="16"/>
          <w:szCs w:val="16"/>
        </w:rPr>
        <w:t xml:space="preserve"> </w:t>
      </w:r>
      <w:r w:rsidRPr="000C2169">
        <w:rPr>
          <w:rFonts w:asciiTheme="minorHAnsi" w:hAnsiTheme="minorHAnsi" w:cstheme="minorHAnsi"/>
          <w:color w:val="000000"/>
          <w:spacing w:val="-2"/>
          <w:sz w:val="16"/>
          <w:szCs w:val="16"/>
        </w:rPr>
        <w:t>che</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2"/>
          <w:sz w:val="16"/>
          <w:szCs w:val="16"/>
        </w:rPr>
        <w:t>rimane</w:t>
      </w:r>
      <w:r w:rsidRPr="000C2169">
        <w:rPr>
          <w:rFonts w:asciiTheme="minorHAnsi" w:hAnsiTheme="minorHAnsi" w:cstheme="minorHAnsi"/>
          <w:color w:val="000000"/>
          <w:spacing w:val="-12"/>
          <w:sz w:val="16"/>
          <w:szCs w:val="16"/>
        </w:rPr>
        <w:t xml:space="preserve"> </w:t>
      </w:r>
      <w:r w:rsidRPr="000C2169">
        <w:rPr>
          <w:rFonts w:asciiTheme="minorHAnsi" w:hAnsiTheme="minorHAnsi" w:cstheme="minorHAnsi"/>
          <w:color w:val="000000"/>
          <w:spacing w:val="-2"/>
          <w:sz w:val="16"/>
          <w:szCs w:val="16"/>
        </w:rPr>
        <w:t>ferma</w:t>
      </w:r>
      <w:r w:rsidRPr="000C2169">
        <w:rPr>
          <w:rFonts w:asciiTheme="minorHAnsi" w:hAnsiTheme="minorHAnsi" w:cstheme="minorHAnsi"/>
          <w:color w:val="000000"/>
          <w:spacing w:val="-11"/>
          <w:sz w:val="16"/>
          <w:szCs w:val="16"/>
        </w:rPr>
        <w:t xml:space="preserve"> </w:t>
      </w:r>
      <w:r w:rsidRPr="000C2169">
        <w:rPr>
          <w:rFonts w:asciiTheme="minorHAnsi" w:hAnsiTheme="minorHAnsi" w:cstheme="minorHAnsi"/>
          <w:color w:val="000000"/>
          <w:spacing w:val="-2"/>
          <w:sz w:val="16"/>
          <w:szCs w:val="16"/>
        </w:rPr>
        <w:t>per</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2"/>
          <w:sz w:val="16"/>
          <w:szCs w:val="16"/>
        </w:rPr>
        <w:t>tutta</w:t>
      </w:r>
      <w:r w:rsidRPr="000C2169">
        <w:rPr>
          <w:rFonts w:asciiTheme="minorHAnsi" w:hAnsiTheme="minorHAnsi" w:cstheme="minorHAnsi"/>
          <w:color w:val="000000"/>
          <w:spacing w:val="-11"/>
          <w:sz w:val="16"/>
          <w:szCs w:val="16"/>
        </w:rPr>
        <w:t xml:space="preserve"> </w:t>
      </w:r>
      <w:r w:rsidRPr="000C2169">
        <w:rPr>
          <w:rFonts w:asciiTheme="minorHAnsi" w:hAnsiTheme="minorHAnsi" w:cstheme="minorHAnsi"/>
          <w:color w:val="000000"/>
          <w:spacing w:val="-2"/>
          <w:sz w:val="16"/>
          <w:szCs w:val="16"/>
        </w:rPr>
        <w:t>la</w:t>
      </w:r>
      <w:r w:rsidRPr="000C2169">
        <w:rPr>
          <w:rFonts w:asciiTheme="minorHAnsi" w:hAnsiTheme="minorHAnsi" w:cstheme="minorHAnsi"/>
          <w:color w:val="000000"/>
          <w:spacing w:val="-11"/>
          <w:sz w:val="16"/>
          <w:szCs w:val="16"/>
        </w:rPr>
        <w:t xml:space="preserve"> </w:t>
      </w:r>
      <w:r w:rsidRPr="000C2169">
        <w:rPr>
          <w:rFonts w:asciiTheme="minorHAnsi" w:hAnsiTheme="minorHAnsi" w:cstheme="minorHAnsi"/>
          <w:color w:val="000000"/>
          <w:spacing w:val="-2"/>
          <w:sz w:val="16"/>
          <w:szCs w:val="16"/>
        </w:rPr>
        <w:t>durata</w:t>
      </w:r>
      <w:r w:rsidRPr="000C2169">
        <w:rPr>
          <w:rFonts w:asciiTheme="minorHAnsi" w:hAnsiTheme="minorHAnsi" w:cstheme="minorHAnsi"/>
          <w:color w:val="000000"/>
          <w:spacing w:val="-11"/>
          <w:sz w:val="16"/>
          <w:szCs w:val="16"/>
        </w:rPr>
        <w:t xml:space="preserve"> </w:t>
      </w:r>
      <w:r w:rsidRPr="000C2169">
        <w:rPr>
          <w:rFonts w:asciiTheme="minorHAnsi" w:hAnsiTheme="minorHAnsi" w:cstheme="minorHAnsi"/>
          <w:color w:val="000000"/>
          <w:spacing w:val="-2"/>
          <w:sz w:val="16"/>
          <w:szCs w:val="16"/>
        </w:rPr>
        <w:t>della</w:t>
      </w:r>
      <w:r w:rsidRPr="000C2169">
        <w:rPr>
          <w:rFonts w:asciiTheme="minorHAnsi" w:hAnsiTheme="minorHAnsi" w:cstheme="minorHAnsi"/>
          <w:color w:val="000000"/>
          <w:spacing w:val="-11"/>
          <w:sz w:val="16"/>
          <w:szCs w:val="16"/>
        </w:rPr>
        <w:t xml:space="preserve"> </w:t>
      </w:r>
      <w:r w:rsidRPr="000C2169">
        <w:rPr>
          <w:rFonts w:asciiTheme="minorHAnsi" w:hAnsiTheme="minorHAnsi" w:cstheme="minorHAnsi"/>
          <w:color w:val="000000"/>
          <w:spacing w:val="-2"/>
          <w:sz w:val="16"/>
          <w:szCs w:val="16"/>
        </w:rPr>
        <w:t>rateizzazione.</w:t>
      </w:r>
      <w:r w:rsidRPr="000C2169">
        <w:rPr>
          <w:rFonts w:asciiTheme="minorHAnsi" w:hAnsiTheme="minorHAnsi" w:cstheme="minorHAnsi"/>
          <w:color w:val="000000"/>
          <w:spacing w:val="40"/>
          <w:sz w:val="16"/>
          <w:szCs w:val="16"/>
        </w:rPr>
        <w:t xml:space="preserve"> </w:t>
      </w:r>
    </w:p>
    <w:p w14:paraId="62053A81" w14:textId="77777777" w:rsidR="000C2169" w:rsidRPr="000C2169" w:rsidRDefault="000C2169" w:rsidP="00D654AC">
      <w:pPr>
        <w:tabs>
          <w:tab w:val="left" w:pos="1471"/>
        </w:tabs>
        <w:spacing w:before="40"/>
        <w:ind w:right="-1"/>
        <w:jc w:val="both"/>
        <w:rPr>
          <w:rFonts w:asciiTheme="minorHAnsi" w:hAnsiTheme="minorHAnsi" w:cstheme="minorHAnsi"/>
          <w:color w:val="000000"/>
          <w:spacing w:val="-2"/>
          <w:sz w:val="16"/>
          <w:szCs w:val="16"/>
        </w:rPr>
      </w:pPr>
      <w:r w:rsidRPr="000C2169">
        <w:rPr>
          <w:rFonts w:asciiTheme="minorHAnsi" w:hAnsiTheme="minorHAnsi" w:cstheme="minorHAnsi"/>
          <w:color w:val="000000"/>
          <w:spacing w:val="-2"/>
          <w:sz w:val="16"/>
          <w:szCs w:val="16"/>
        </w:rPr>
        <w:t>L’istanza</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di</w:t>
      </w:r>
      <w:r w:rsidRPr="000C2169">
        <w:rPr>
          <w:rFonts w:asciiTheme="minorHAnsi" w:hAnsiTheme="minorHAnsi" w:cstheme="minorHAnsi"/>
          <w:color w:val="000000"/>
          <w:spacing w:val="-12"/>
          <w:sz w:val="16"/>
          <w:szCs w:val="16"/>
        </w:rPr>
        <w:t xml:space="preserve"> </w:t>
      </w:r>
      <w:r w:rsidRPr="000C2169">
        <w:rPr>
          <w:rFonts w:asciiTheme="minorHAnsi" w:hAnsiTheme="minorHAnsi" w:cstheme="minorHAnsi"/>
          <w:color w:val="000000"/>
          <w:spacing w:val="-2"/>
          <w:sz w:val="16"/>
          <w:szCs w:val="16"/>
        </w:rPr>
        <w:t>rateazione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è</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sottoposta</w:t>
      </w:r>
      <w:r w:rsidRPr="000C2169">
        <w:rPr>
          <w:rFonts w:asciiTheme="minorHAnsi" w:hAnsiTheme="minorHAnsi" w:cstheme="minorHAnsi"/>
          <w:color w:val="000000"/>
          <w:spacing w:val="-12"/>
          <w:sz w:val="16"/>
          <w:szCs w:val="16"/>
        </w:rPr>
        <w:t xml:space="preserve"> </w:t>
      </w:r>
      <w:r w:rsidRPr="000C2169">
        <w:rPr>
          <w:rFonts w:asciiTheme="minorHAnsi" w:hAnsiTheme="minorHAnsi" w:cstheme="minorHAnsi"/>
          <w:color w:val="000000"/>
          <w:spacing w:val="-2"/>
          <w:sz w:val="16"/>
          <w:szCs w:val="16"/>
        </w:rPr>
        <w:t>al</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vaglio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del</w:t>
      </w:r>
      <w:r w:rsidRPr="000C2169">
        <w:rPr>
          <w:rFonts w:asciiTheme="minorHAnsi" w:hAnsiTheme="minorHAnsi" w:cstheme="minorHAnsi"/>
          <w:color w:val="000000"/>
          <w:spacing w:val="-12"/>
          <w:sz w:val="16"/>
          <w:szCs w:val="16"/>
        </w:rPr>
        <w:t xml:space="preserve"> </w:t>
      </w:r>
      <w:r w:rsidRPr="000C2169">
        <w:rPr>
          <w:rFonts w:asciiTheme="minorHAnsi" w:hAnsiTheme="minorHAnsi" w:cstheme="minorHAnsi"/>
          <w:color w:val="000000"/>
          <w:spacing w:val="-2"/>
          <w:sz w:val="16"/>
          <w:szCs w:val="16"/>
        </w:rPr>
        <w:t>Responsabile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dell’entrata/tributo</w:t>
      </w:r>
      <w:r w:rsidRPr="000C2169">
        <w:rPr>
          <w:rFonts w:asciiTheme="minorHAnsi" w:hAnsiTheme="minorHAnsi" w:cstheme="minorHAnsi"/>
          <w:color w:val="000000"/>
          <w:spacing w:val="-11"/>
          <w:sz w:val="16"/>
          <w:szCs w:val="16"/>
        </w:rPr>
        <w:t xml:space="preserve"> </w:t>
      </w:r>
      <w:r w:rsidRPr="000C2169">
        <w:rPr>
          <w:rFonts w:asciiTheme="minorHAnsi" w:hAnsiTheme="minorHAnsi" w:cstheme="minorHAnsi"/>
          <w:color w:val="000000"/>
          <w:spacing w:val="-2"/>
          <w:sz w:val="16"/>
          <w:szCs w:val="16"/>
        </w:rPr>
        <w:t>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del</w:t>
      </w:r>
      <w:r w:rsidRPr="000C2169">
        <w:rPr>
          <w:rFonts w:asciiTheme="minorHAnsi" w:hAnsiTheme="minorHAnsi" w:cstheme="minorHAnsi"/>
          <w:color w:val="000000"/>
          <w:spacing w:val="-12"/>
          <w:sz w:val="16"/>
          <w:szCs w:val="16"/>
        </w:rPr>
        <w:t xml:space="preserve"> </w:t>
      </w:r>
      <w:r w:rsidRPr="000C2169">
        <w:rPr>
          <w:rFonts w:asciiTheme="minorHAnsi" w:hAnsiTheme="minorHAnsi" w:cstheme="minorHAnsi"/>
          <w:color w:val="000000"/>
          <w:spacing w:val="-2"/>
          <w:sz w:val="16"/>
          <w:szCs w:val="16"/>
        </w:rPr>
        <w:t xml:space="preserve">soggetto </w:t>
      </w:r>
      <w:r w:rsidRPr="000C2169">
        <w:rPr>
          <w:rFonts w:asciiTheme="minorHAnsi" w:hAnsiTheme="minorHAnsi" w:cstheme="minorHAnsi"/>
          <w:color w:val="000000"/>
          <w:sz w:val="16"/>
          <w:szCs w:val="16"/>
        </w:rPr>
        <w:t xml:space="preserve">affidatario della riscossione forzata e nella stessa dovrà essere dichiarato lo stato di temporanea e </w:t>
      </w:r>
      <w:r w:rsidRPr="000C2169">
        <w:rPr>
          <w:rFonts w:asciiTheme="minorHAnsi" w:hAnsiTheme="minorHAnsi" w:cstheme="minorHAnsi"/>
          <w:color w:val="000000"/>
          <w:spacing w:val="-2"/>
          <w:sz w:val="16"/>
          <w:szCs w:val="16"/>
        </w:rPr>
        <w:t>obiettiva</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2"/>
          <w:sz w:val="16"/>
          <w:szCs w:val="16"/>
        </w:rPr>
        <w:t>difficoltà</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2"/>
          <w:sz w:val="16"/>
          <w:szCs w:val="16"/>
        </w:rPr>
        <w:t>che</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2"/>
          <w:sz w:val="16"/>
          <w:szCs w:val="16"/>
        </w:rPr>
        <w:t>impedisce</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2"/>
          <w:sz w:val="16"/>
          <w:szCs w:val="16"/>
        </w:rPr>
        <w:t>il</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2"/>
          <w:sz w:val="16"/>
          <w:szCs w:val="16"/>
        </w:rPr>
        <w:t>pagamento</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pacing w:val="-2"/>
          <w:sz w:val="16"/>
          <w:szCs w:val="16"/>
        </w:rPr>
        <w:t>del</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2"/>
          <w:sz w:val="16"/>
          <w:szCs w:val="16"/>
        </w:rPr>
        <w:t>debito</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2"/>
          <w:sz w:val="16"/>
          <w:szCs w:val="16"/>
        </w:rPr>
        <w:t>in</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2"/>
          <w:sz w:val="16"/>
          <w:szCs w:val="16"/>
        </w:rPr>
        <w:t>un’unica</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2"/>
          <w:sz w:val="16"/>
          <w:szCs w:val="16"/>
        </w:rPr>
        <w:t>soluzione.</w:t>
      </w:r>
    </w:p>
    <w:p w14:paraId="7DA243FF" w14:textId="77777777" w:rsidR="000C2169" w:rsidRPr="000C2169" w:rsidRDefault="000C2169" w:rsidP="00D654AC">
      <w:pPr>
        <w:tabs>
          <w:tab w:val="left" w:pos="1471"/>
        </w:tabs>
        <w:spacing w:before="40"/>
        <w:ind w:right="-1"/>
        <w:jc w:val="both"/>
        <w:rPr>
          <w:rFonts w:asciiTheme="minorHAnsi" w:hAnsiTheme="minorHAnsi" w:cstheme="minorHAnsi"/>
          <w:color w:val="000000"/>
          <w:spacing w:val="-2"/>
          <w:sz w:val="16"/>
          <w:szCs w:val="16"/>
        </w:rPr>
      </w:pPr>
    </w:p>
    <w:p w14:paraId="5517855F" w14:textId="77777777" w:rsidR="000C2169" w:rsidRPr="000C2169" w:rsidRDefault="000C2169" w:rsidP="00D654AC">
      <w:pPr>
        <w:tabs>
          <w:tab w:val="left" w:pos="1471"/>
        </w:tabs>
        <w:spacing w:before="40"/>
        <w:ind w:right="-1"/>
        <w:jc w:val="both"/>
        <w:rPr>
          <w:rFonts w:asciiTheme="minorHAnsi" w:hAnsiTheme="minorHAnsi" w:cstheme="minorHAnsi"/>
          <w:sz w:val="16"/>
          <w:szCs w:val="16"/>
        </w:rPr>
      </w:pPr>
      <w:r w:rsidRPr="000C2169">
        <w:rPr>
          <w:rFonts w:asciiTheme="minorHAnsi" w:hAnsiTheme="minorHAnsi" w:cstheme="minorHAnsi"/>
          <w:color w:val="000000"/>
          <w:sz w:val="16"/>
          <w:szCs w:val="16"/>
        </w:rPr>
        <w:t xml:space="preserve">In caso di avvisi di accertamento tributari che prevedano la riduzione dell’importo per le </w:t>
      </w:r>
      <w:r w:rsidRPr="000C2169">
        <w:rPr>
          <w:rFonts w:asciiTheme="minorHAnsi" w:hAnsiTheme="minorHAnsi" w:cstheme="minorHAnsi"/>
          <w:color w:val="000000"/>
          <w:spacing w:val="-4"/>
          <w:sz w:val="16"/>
          <w:szCs w:val="16"/>
        </w:rPr>
        <w:t>sanzioni,</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a</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seguito</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4"/>
          <w:sz w:val="16"/>
          <w:szCs w:val="16"/>
        </w:rPr>
        <w:t>adesione</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al</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provvedimento</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medesimo;</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la</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relativa</w:t>
      </w:r>
      <w:r w:rsidRPr="000C2169">
        <w:rPr>
          <w:rFonts w:asciiTheme="minorHAnsi" w:hAnsiTheme="minorHAnsi" w:cstheme="minorHAnsi"/>
          <w:color w:val="000000"/>
          <w:spacing w:val="-11"/>
          <w:sz w:val="16"/>
          <w:szCs w:val="16"/>
        </w:rPr>
        <w:t xml:space="preserve"> </w:t>
      </w:r>
      <w:r w:rsidRPr="000C2169">
        <w:rPr>
          <w:rFonts w:asciiTheme="minorHAnsi" w:hAnsiTheme="minorHAnsi" w:cstheme="minorHAnsi"/>
          <w:color w:val="000000"/>
          <w:spacing w:val="-4"/>
          <w:sz w:val="16"/>
          <w:szCs w:val="16"/>
        </w:rPr>
        <w:t>riduzione</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si</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applica</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4"/>
          <w:sz w:val="16"/>
          <w:szCs w:val="16"/>
        </w:rPr>
        <w:t>se</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la</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4"/>
          <w:sz w:val="16"/>
          <w:szCs w:val="16"/>
        </w:rPr>
        <w:t>richiesta</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 xml:space="preserve">di </w:t>
      </w:r>
      <w:r w:rsidRPr="000C2169">
        <w:rPr>
          <w:rFonts w:asciiTheme="minorHAnsi" w:hAnsiTheme="minorHAnsi" w:cstheme="minorHAnsi"/>
          <w:color w:val="000000"/>
          <w:spacing w:val="-2"/>
          <w:sz w:val="16"/>
          <w:szCs w:val="16"/>
        </w:rPr>
        <w:t>dilazione</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2"/>
          <w:sz w:val="16"/>
          <w:szCs w:val="16"/>
        </w:rPr>
        <w:t>viene</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2"/>
          <w:sz w:val="16"/>
          <w:szCs w:val="16"/>
        </w:rPr>
        <w:t>presentata</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2"/>
          <w:sz w:val="16"/>
          <w:szCs w:val="16"/>
        </w:rPr>
        <w:t>entro</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pacing w:val="-2"/>
          <w:sz w:val="16"/>
          <w:szCs w:val="16"/>
        </w:rPr>
        <w:t>il</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2"/>
          <w:sz w:val="16"/>
          <w:szCs w:val="16"/>
        </w:rPr>
        <w:t>termine</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2"/>
          <w:sz w:val="16"/>
          <w:szCs w:val="16"/>
        </w:rPr>
        <w:t>di</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2"/>
          <w:sz w:val="16"/>
          <w:szCs w:val="16"/>
        </w:rPr>
        <w:t>scadenza</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2"/>
          <w:sz w:val="16"/>
          <w:szCs w:val="16"/>
        </w:rPr>
        <w:t>del</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2"/>
          <w:sz w:val="16"/>
          <w:szCs w:val="16"/>
        </w:rPr>
        <w:t>versamento</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2"/>
          <w:sz w:val="16"/>
          <w:szCs w:val="16"/>
        </w:rPr>
        <w:t>risultante</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pacing w:val="-2"/>
          <w:sz w:val="16"/>
          <w:szCs w:val="16"/>
        </w:rPr>
        <w:t>dall’atto</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pacing w:val="-2"/>
          <w:sz w:val="16"/>
          <w:szCs w:val="16"/>
        </w:rPr>
        <w:t>notificato.</w:t>
      </w:r>
    </w:p>
    <w:p w14:paraId="0264718C" w14:textId="77777777" w:rsidR="000C2169" w:rsidRPr="000C2169" w:rsidRDefault="000C2169" w:rsidP="00D654AC">
      <w:pPr>
        <w:tabs>
          <w:tab w:val="left" w:pos="1471"/>
        </w:tabs>
        <w:spacing w:before="40"/>
        <w:ind w:right="-1"/>
        <w:jc w:val="both"/>
        <w:rPr>
          <w:rFonts w:asciiTheme="minorHAnsi" w:hAnsiTheme="minorHAnsi" w:cstheme="minorHAnsi"/>
          <w:sz w:val="16"/>
          <w:szCs w:val="16"/>
        </w:rPr>
      </w:pPr>
      <w:r w:rsidRPr="000C2169">
        <w:rPr>
          <w:rFonts w:asciiTheme="minorHAnsi" w:hAnsiTheme="minorHAnsi" w:cstheme="minorHAnsi"/>
          <w:color w:val="000000"/>
          <w:spacing w:val="-4"/>
          <w:sz w:val="16"/>
          <w:szCs w:val="16"/>
        </w:rPr>
        <w:t>L’ammontare</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della</w:t>
      </w:r>
      <w:r w:rsidRPr="000C2169">
        <w:rPr>
          <w:rFonts w:asciiTheme="minorHAnsi" w:hAnsiTheme="minorHAnsi" w:cstheme="minorHAnsi"/>
          <w:color w:val="000000"/>
          <w:spacing w:val="-7"/>
          <w:sz w:val="16"/>
          <w:szCs w:val="16"/>
        </w:rPr>
        <w:t xml:space="preserve"> </w:t>
      </w:r>
      <w:r w:rsidRPr="000C2169">
        <w:rPr>
          <w:rFonts w:asciiTheme="minorHAnsi" w:hAnsiTheme="minorHAnsi" w:cstheme="minorHAnsi"/>
          <w:color w:val="000000"/>
          <w:spacing w:val="-4"/>
          <w:sz w:val="16"/>
          <w:szCs w:val="16"/>
        </w:rPr>
        <w:t>prima</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4"/>
          <w:sz w:val="16"/>
          <w:szCs w:val="16"/>
        </w:rPr>
        <w:t>rata,</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qualora</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4"/>
          <w:sz w:val="16"/>
          <w:szCs w:val="16"/>
        </w:rPr>
        <w:t>la</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4"/>
          <w:sz w:val="16"/>
          <w:szCs w:val="16"/>
        </w:rPr>
        <w:t>comunicazione</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4"/>
          <w:sz w:val="16"/>
          <w:szCs w:val="16"/>
        </w:rPr>
        <w:t>con</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il</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piano</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di</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pacing w:val="-4"/>
          <w:sz w:val="16"/>
          <w:szCs w:val="16"/>
        </w:rPr>
        <w:t>rientro</w:t>
      </w:r>
      <w:r w:rsidRPr="000C2169">
        <w:rPr>
          <w:rFonts w:asciiTheme="minorHAnsi" w:hAnsiTheme="minorHAnsi" w:cstheme="minorHAnsi"/>
          <w:color w:val="000000"/>
          <w:spacing w:val="-8"/>
          <w:sz w:val="16"/>
          <w:szCs w:val="16"/>
        </w:rPr>
        <w:t xml:space="preserve"> </w:t>
      </w:r>
      <w:r w:rsidRPr="000C2169">
        <w:rPr>
          <w:rFonts w:asciiTheme="minorHAnsi" w:hAnsiTheme="minorHAnsi" w:cstheme="minorHAnsi"/>
          <w:color w:val="000000"/>
          <w:spacing w:val="-4"/>
          <w:sz w:val="16"/>
          <w:szCs w:val="16"/>
        </w:rPr>
        <w:t>venisse</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pacing w:val="-4"/>
          <w:sz w:val="16"/>
          <w:szCs w:val="16"/>
        </w:rPr>
        <w:t xml:space="preserve">recapitata </w:t>
      </w:r>
      <w:r w:rsidRPr="000C2169">
        <w:rPr>
          <w:rFonts w:asciiTheme="minorHAnsi" w:hAnsiTheme="minorHAnsi" w:cstheme="minorHAnsi"/>
          <w:color w:val="000000"/>
          <w:sz w:val="16"/>
          <w:szCs w:val="16"/>
        </w:rPr>
        <w:t>in</w:t>
      </w:r>
      <w:r w:rsidRPr="000C2169">
        <w:rPr>
          <w:rFonts w:asciiTheme="minorHAnsi" w:hAnsiTheme="minorHAnsi" w:cstheme="minorHAnsi"/>
          <w:color w:val="000000"/>
          <w:spacing w:val="-5"/>
          <w:sz w:val="16"/>
          <w:szCs w:val="16"/>
        </w:rPr>
        <w:t xml:space="preserve"> </w:t>
      </w:r>
      <w:r w:rsidRPr="000C2169">
        <w:rPr>
          <w:rFonts w:asciiTheme="minorHAnsi" w:hAnsiTheme="minorHAnsi" w:cstheme="minorHAnsi"/>
          <w:color w:val="000000"/>
          <w:sz w:val="16"/>
          <w:szCs w:val="16"/>
        </w:rPr>
        <w:t>data</w:t>
      </w:r>
      <w:r w:rsidRPr="000C2169">
        <w:rPr>
          <w:rFonts w:asciiTheme="minorHAnsi" w:hAnsiTheme="minorHAnsi" w:cstheme="minorHAnsi"/>
          <w:color w:val="000000"/>
          <w:spacing w:val="-3"/>
          <w:sz w:val="16"/>
          <w:szCs w:val="16"/>
        </w:rPr>
        <w:t xml:space="preserve"> </w:t>
      </w:r>
      <w:r w:rsidRPr="000C2169">
        <w:rPr>
          <w:rFonts w:asciiTheme="minorHAnsi" w:hAnsiTheme="minorHAnsi" w:cstheme="minorHAnsi"/>
          <w:color w:val="000000"/>
          <w:sz w:val="16"/>
          <w:szCs w:val="16"/>
        </w:rPr>
        <w:t>successiva</w:t>
      </w:r>
      <w:r w:rsidRPr="000C2169">
        <w:rPr>
          <w:rFonts w:asciiTheme="minorHAnsi" w:hAnsiTheme="minorHAnsi" w:cstheme="minorHAnsi"/>
          <w:color w:val="000000"/>
          <w:spacing w:val="-5"/>
          <w:sz w:val="16"/>
          <w:szCs w:val="16"/>
        </w:rPr>
        <w:t xml:space="preserve"> </w:t>
      </w:r>
      <w:r w:rsidRPr="000C2169">
        <w:rPr>
          <w:rFonts w:asciiTheme="minorHAnsi" w:hAnsiTheme="minorHAnsi" w:cstheme="minorHAnsi"/>
          <w:color w:val="000000"/>
          <w:sz w:val="16"/>
          <w:szCs w:val="16"/>
        </w:rPr>
        <w:t>alla</w:t>
      </w:r>
      <w:r w:rsidRPr="000C2169">
        <w:rPr>
          <w:rFonts w:asciiTheme="minorHAnsi" w:hAnsiTheme="minorHAnsi" w:cstheme="minorHAnsi"/>
          <w:color w:val="000000"/>
          <w:spacing w:val="-2"/>
          <w:sz w:val="16"/>
          <w:szCs w:val="16"/>
        </w:rPr>
        <w:t xml:space="preserve"> </w:t>
      </w:r>
      <w:r w:rsidRPr="000C2169">
        <w:rPr>
          <w:rFonts w:asciiTheme="minorHAnsi" w:hAnsiTheme="minorHAnsi" w:cstheme="minorHAnsi"/>
          <w:color w:val="000000"/>
          <w:sz w:val="16"/>
          <w:szCs w:val="16"/>
        </w:rPr>
        <w:t>scadenza</w:t>
      </w:r>
      <w:r w:rsidRPr="000C2169">
        <w:rPr>
          <w:rFonts w:asciiTheme="minorHAnsi" w:hAnsiTheme="minorHAnsi" w:cstheme="minorHAnsi"/>
          <w:color w:val="000000"/>
          <w:spacing w:val="-4"/>
          <w:sz w:val="16"/>
          <w:szCs w:val="16"/>
        </w:rPr>
        <w:t xml:space="preserve"> </w:t>
      </w:r>
      <w:r w:rsidRPr="000C2169">
        <w:rPr>
          <w:rFonts w:asciiTheme="minorHAnsi" w:hAnsiTheme="minorHAnsi" w:cstheme="minorHAnsi"/>
          <w:color w:val="000000"/>
          <w:sz w:val="16"/>
          <w:szCs w:val="16"/>
        </w:rPr>
        <w:t>della</w:t>
      </w:r>
      <w:r w:rsidRPr="000C2169">
        <w:rPr>
          <w:rFonts w:asciiTheme="minorHAnsi" w:hAnsiTheme="minorHAnsi" w:cstheme="minorHAnsi"/>
          <w:color w:val="000000"/>
          <w:spacing w:val="-4"/>
          <w:sz w:val="16"/>
          <w:szCs w:val="16"/>
        </w:rPr>
        <w:t xml:space="preserve"> </w:t>
      </w:r>
      <w:r w:rsidRPr="000C2169">
        <w:rPr>
          <w:rFonts w:asciiTheme="minorHAnsi" w:hAnsiTheme="minorHAnsi" w:cstheme="minorHAnsi"/>
          <w:color w:val="000000"/>
          <w:sz w:val="16"/>
          <w:szCs w:val="16"/>
        </w:rPr>
        <w:t>prima</w:t>
      </w:r>
      <w:r w:rsidRPr="000C2169">
        <w:rPr>
          <w:rFonts w:asciiTheme="minorHAnsi" w:hAnsiTheme="minorHAnsi" w:cstheme="minorHAnsi"/>
          <w:color w:val="000000"/>
          <w:spacing w:val="-4"/>
          <w:sz w:val="16"/>
          <w:szCs w:val="16"/>
        </w:rPr>
        <w:t xml:space="preserve"> </w:t>
      </w:r>
      <w:r w:rsidRPr="000C2169">
        <w:rPr>
          <w:rFonts w:asciiTheme="minorHAnsi" w:hAnsiTheme="minorHAnsi" w:cstheme="minorHAnsi"/>
          <w:color w:val="000000"/>
          <w:sz w:val="16"/>
          <w:szCs w:val="16"/>
        </w:rPr>
        <w:t>rata,</w:t>
      </w:r>
      <w:r w:rsidRPr="000C2169">
        <w:rPr>
          <w:rFonts w:asciiTheme="minorHAnsi" w:hAnsiTheme="minorHAnsi" w:cstheme="minorHAnsi"/>
          <w:color w:val="000000"/>
          <w:spacing w:val="-4"/>
          <w:sz w:val="16"/>
          <w:szCs w:val="16"/>
        </w:rPr>
        <w:t xml:space="preserve"> </w:t>
      </w:r>
      <w:r w:rsidRPr="000C2169">
        <w:rPr>
          <w:rFonts w:asciiTheme="minorHAnsi" w:hAnsiTheme="minorHAnsi" w:cstheme="minorHAnsi"/>
          <w:color w:val="000000"/>
          <w:sz w:val="16"/>
          <w:szCs w:val="16"/>
        </w:rPr>
        <w:t>deve</w:t>
      </w:r>
      <w:r w:rsidRPr="000C2169">
        <w:rPr>
          <w:rFonts w:asciiTheme="minorHAnsi" w:hAnsiTheme="minorHAnsi" w:cstheme="minorHAnsi"/>
          <w:color w:val="000000"/>
          <w:spacing w:val="-5"/>
          <w:sz w:val="16"/>
          <w:szCs w:val="16"/>
        </w:rPr>
        <w:t xml:space="preserve"> </w:t>
      </w:r>
      <w:r w:rsidRPr="000C2169">
        <w:rPr>
          <w:rFonts w:asciiTheme="minorHAnsi" w:hAnsiTheme="minorHAnsi" w:cstheme="minorHAnsi"/>
          <w:color w:val="000000"/>
          <w:sz w:val="16"/>
          <w:szCs w:val="16"/>
        </w:rPr>
        <w:t>essere</w:t>
      </w:r>
      <w:r w:rsidRPr="000C2169">
        <w:rPr>
          <w:rFonts w:asciiTheme="minorHAnsi" w:hAnsiTheme="minorHAnsi" w:cstheme="minorHAnsi"/>
          <w:color w:val="000000"/>
          <w:spacing w:val="-4"/>
          <w:sz w:val="16"/>
          <w:szCs w:val="16"/>
        </w:rPr>
        <w:t xml:space="preserve"> </w:t>
      </w:r>
      <w:r w:rsidRPr="000C2169">
        <w:rPr>
          <w:rFonts w:asciiTheme="minorHAnsi" w:hAnsiTheme="minorHAnsi" w:cstheme="minorHAnsi"/>
          <w:color w:val="000000"/>
          <w:sz w:val="16"/>
          <w:szCs w:val="16"/>
        </w:rPr>
        <w:t>versato</w:t>
      </w:r>
      <w:r w:rsidRPr="000C2169">
        <w:rPr>
          <w:rFonts w:asciiTheme="minorHAnsi" w:hAnsiTheme="minorHAnsi" w:cstheme="minorHAnsi"/>
          <w:color w:val="000000"/>
          <w:spacing w:val="-4"/>
          <w:sz w:val="16"/>
          <w:szCs w:val="16"/>
        </w:rPr>
        <w:t xml:space="preserve"> </w:t>
      </w:r>
      <w:r w:rsidRPr="000C2169">
        <w:rPr>
          <w:rFonts w:asciiTheme="minorHAnsi" w:hAnsiTheme="minorHAnsi" w:cstheme="minorHAnsi"/>
          <w:color w:val="000000"/>
          <w:sz w:val="16"/>
          <w:szCs w:val="16"/>
        </w:rPr>
        <w:t>entro</w:t>
      </w:r>
      <w:r w:rsidRPr="000C2169">
        <w:rPr>
          <w:rFonts w:asciiTheme="minorHAnsi" w:hAnsiTheme="minorHAnsi" w:cstheme="minorHAnsi"/>
          <w:color w:val="000000"/>
          <w:spacing w:val="-5"/>
          <w:sz w:val="16"/>
          <w:szCs w:val="16"/>
        </w:rPr>
        <w:t xml:space="preserve"> </w:t>
      </w:r>
      <w:r w:rsidRPr="000C2169">
        <w:rPr>
          <w:rFonts w:asciiTheme="minorHAnsi" w:hAnsiTheme="minorHAnsi" w:cstheme="minorHAnsi"/>
          <w:color w:val="000000"/>
          <w:sz w:val="16"/>
          <w:szCs w:val="16"/>
        </w:rPr>
        <w:t>15</w:t>
      </w:r>
      <w:r w:rsidRPr="000C2169">
        <w:rPr>
          <w:rFonts w:asciiTheme="minorHAnsi" w:hAnsiTheme="minorHAnsi" w:cstheme="minorHAnsi"/>
          <w:color w:val="000000"/>
          <w:spacing w:val="-3"/>
          <w:sz w:val="16"/>
          <w:szCs w:val="16"/>
        </w:rPr>
        <w:t xml:space="preserve"> </w:t>
      </w:r>
      <w:r w:rsidRPr="000C2169">
        <w:rPr>
          <w:rFonts w:asciiTheme="minorHAnsi" w:hAnsiTheme="minorHAnsi" w:cstheme="minorHAnsi"/>
          <w:color w:val="000000"/>
          <w:sz w:val="16"/>
          <w:szCs w:val="16"/>
        </w:rPr>
        <w:t>giorni</w:t>
      </w:r>
      <w:r w:rsidRPr="000C2169">
        <w:rPr>
          <w:rFonts w:asciiTheme="minorHAnsi" w:hAnsiTheme="minorHAnsi" w:cstheme="minorHAnsi"/>
          <w:color w:val="000000"/>
          <w:spacing w:val="-3"/>
          <w:sz w:val="16"/>
          <w:szCs w:val="16"/>
        </w:rPr>
        <w:t xml:space="preserve"> </w:t>
      </w:r>
      <w:r w:rsidRPr="000C2169">
        <w:rPr>
          <w:rFonts w:asciiTheme="minorHAnsi" w:hAnsiTheme="minorHAnsi" w:cstheme="minorHAnsi"/>
          <w:color w:val="000000"/>
          <w:sz w:val="16"/>
          <w:szCs w:val="16"/>
        </w:rPr>
        <w:t>dal</w:t>
      </w:r>
      <w:r w:rsidRPr="000C2169">
        <w:rPr>
          <w:rFonts w:asciiTheme="minorHAnsi" w:hAnsiTheme="minorHAnsi" w:cstheme="minorHAnsi"/>
          <w:color w:val="000000"/>
          <w:spacing w:val="-3"/>
          <w:sz w:val="16"/>
          <w:szCs w:val="16"/>
        </w:rPr>
        <w:t xml:space="preserve"> </w:t>
      </w:r>
      <w:r w:rsidRPr="000C2169">
        <w:rPr>
          <w:rFonts w:asciiTheme="minorHAnsi" w:hAnsiTheme="minorHAnsi" w:cstheme="minorHAnsi"/>
          <w:color w:val="000000"/>
          <w:sz w:val="16"/>
          <w:szCs w:val="16"/>
        </w:rPr>
        <w:t xml:space="preserve">ricevimento </w:t>
      </w:r>
      <w:r w:rsidRPr="000C2169">
        <w:rPr>
          <w:rFonts w:asciiTheme="minorHAnsi" w:hAnsiTheme="minorHAnsi" w:cstheme="minorHAnsi"/>
          <w:color w:val="000000"/>
          <w:spacing w:val="-2"/>
          <w:sz w:val="16"/>
          <w:szCs w:val="16"/>
        </w:rPr>
        <w:t>della</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comunicazione</w:t>
      </w:r>
      <w:r w:rsidRPr="000C2169">
        <w:rPr>
          <w:rFonts w:asciiTheme="minorHAnsi" w:hAnsiTheme="minorHAnsi" w:cstheme="minorHAnsi"/>
          <w:color w:val="000000"/>
          <w:spacing w:val="-12"/>
          <w:sz w:val="16"/>
          <w:szCs w:val="16"/>
        </w:rPr>
        <w:t xml:space="preserve"> </w:t>
      </w:r>
      <w:r w:rsidRPr="000C2169">
        <w:rPr>
          <w:rFonts w:asciiTheme="minorHAnsi" w:hAnsiTheme="minorHAnsi" w:cstheme="minorHAnsi"/>
          <w:color w:val="000000"/>
          <w:spacing w:val="-2"/>
          <w:sz w:val="16"/>
          <w:szCs w:val="16"/>
        </w:rPr>
        <w:t>medesima.</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Le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successive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rate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scadono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l’ultimo</w:t>
      </w:r>
      <w:r w:rsidRPr="000C2169">
        <w:rPr>
          <w:rFonts w:asciiTheme="minorHAnsi" w:hAnsiTheme="minorHAnsi" w:cstheme="minorHAnsi"/>
          <w:color w:val="000000"/>
          <w:spacing w:val="-12"/>
          <w:sz w:val="16"/>
          <w:szCs w:val="16"/>
        </w:rPr>
        <w:t xml:space="preserve"> </w:t>
      </w:r>
      <w:r w:rsidRPr="000C2169">
        <w:rPr>
          <w:rFonts w:asciiTheme="minorHAnsi" w:hAnsiTheme="minorHAnsi" w:cstheme="minorHAnsi"/>
          <w:color w:val="000000"/>
          <w:spacing w:val="-2"/>
          <w:sz w:val="16"/>
          <w:szCs w:val="16"/>
        </w:rPr>
        <w:t>giorno</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di</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ciascun</w:t>
      </w:r>
      <w:r w:rsidRPr="000C2169">
        <w:rPr>
          <w:rFonts w:asciiTheme="minorHAnsi" w:hAnsiTheme="minorHAnsi" w:cstheme="minorHAnsi"/>
          <w:color w:val="000000"/>
          <w:spacing w:val="-12"/>
          <w:sz w:val="16"/>
          <w:szCs w:val="16"/>
        </w:rPr>
        <w:t xml:space="preserve"> </w:t>
      </w:r>
      <w:r w:rsidRPr="000C2169">
        <w:rPr>
          <w:rFonts w:asciiTheme="minorHAnsi" w:hAnsiTheme="minorHAnsi" w:cstheme="minorHAnsi"/>
          <w:color w:val="000000"/>
          <w:spacing w:val="-2"/>
          <w:sz w:val="16"/>
          <w:szCs w:val="16"/>
        </w:rPr>
        <w:t>mese</w:t>
      </w:r>
      <w:r w:rsidRPr="000C2169">
        <w:rPr>
          <w:rFonts w:asciiTheme="minorHAnsi" w:hAnsiTheme="minorHAnsi" w:cstheme="minorHAnsi"/>
          <w:color w:val="000000"/>
          <w:spacing w:val="-13"/>
          <w:sz w:val="16"/>
          <w:szCs w:val="16"/>
        </w:rPr>
        <w:t xml:space="preserve"> </w:t>
      </w:r>
      <w:r w:rsidRPr="000C2169">
        <w:rPr>
          <w:rFonts w:asciiTheme="minorHAnsi" w:hAnsiTheme="minorHAnsi" w:cstheme="minorHAnsi"/>
          <w:color w:val="000000"/>
          <w:spacing w:val="-2"/>
          <w:sz w:val="16"/>
          <w:szCs w:val="16"/>
        </w:rPr>
        <w:t xml:space="preserve">successivo </w:t>
      </w:r>
      <w:r w:rsidRPr="000C2169">
        <w:rPr>
          <w:rFonts w:asciiTheme="minorHAnsi" w:hAnsiTheme="minorHAnsi" w:cstheme="minorHAnsi"/>
          <w:color w:val="000000"/>
          <w:sz w:val="16"/>
          <w:szCs w:val="16"/>
        </w:rPr>
        <w:t>al pagamento della prima rata.</w:t>
      </w:r>
    </w:p>
    <w:p w14:paraId="6264A7C7" w14:textId="77777777" w:rsidR="000C2169" w:rsidRPr="000C2169" w:rsidRDefault="000C2169" w:rsidP="00D654AC">
      <w:pPr>
        <w:tabs>
          <w:tab w:val="left" w:pos="1471"/>
        </w:tabs>
        <w:spacing w:before="40"/>
        <w:jc w:val="both"/>
        <w:rPr>
          <w:rFonts w:asciiTheme="minorHAnsi" w:hAnsiTheme="minorHAnsi" w:cstheme="minorHAnsi"/>
          <w:sz w:val="16"/>
          <w:szCs w:val="16"/>
        </w:rPr>
      </w:pPr>
      <w:r w:rsidRPr="000C2169">
        <w:rPr>
          <w:rFonts w:asciiTheme="minorHAnsi" w:hAnsiTheme="minorHAnsi" w:cstheme="minorHAnsi"/>
          <w:color w:val="000000"/>
          <w:sz w:val="16"/>
          <w:szCs w:val="16"/>
        </w:rPr>
        <w:t>Il pagamento della prima rata perfeziona l’accordo di rateizzazione e sospende le misure cautelari eventualmente avviate, facendo salve le procedure esecutive già avviate alla data di accoglimento</w:t>
      </w:r>
      <w:r w:rsidRPr="000C2169">
        <w:rPr>
          <w:rFonts w:asciiTheme="minorHAnsi" w:hAnsiTheme="minorHAnsi" w:cstheme="minorHAnsi"/>
          <w:color w:val="000000"/>
          <w:spacing w:val="-10"/>
          <w:sz w:val="16"/>
          <w:szCs w:val="16"/>
        </w:rPr>
        <w:t xml:space="preserve"> </w:t>
      </w:r>
      <w:r w:rsidRPr="000C2169">
        <w:rPr>
          <w:rFonts w:asciiTheme="minorHAnsi" w:hAnsiTheme="minorHAnsi" w:cstheme="minorHAnsi"/>
          <w:color w:val="000000"/>
          <w:sz w:val="16"/>
          <w:szCs w:val="16"/>
        </w:rPr>
        <w:t>della</w:t>
      </w:r>
      <w:r w:rsidRPr="000C2169">
        <w:rPr>
          <w:rFonts w:asciiTheme="minorHAnsi" w:hAnsiTheme="minorHAnsi" w:cstheme="minorHAnsi"/>
          <w:color w:val="000000"/>
          <w:spacing w:val="-9"/>
          <w:sz w:val="16"/>
          <w:szCs w:val="16"/>
        </w:rPr>
        <w:t xml:space="preserve"> </w:t>
      </w:r>
      <w:r w:rsidRPr="000C2169">
        <w:rPr>
          <w:rFonts w:asciiTheme="minorHAnsi" w:hAnsiTheme="minorHAnsi" w:cstheme="minorHAnsi"/>
          <w:color w:val="000000"/>
          <w:sz w:val="16"/>
          <w:szCs w:val="16"/>
        </w:rPr>
        <w:t>rateizzazione.</w:t>
      </w:r>
    </w:p>
    <w:p w14:paraId="4A8565AC" w14:textId="77777777" w:rsidR="000C2169" w:rsidRPr="000C2169" w:rsidRDefault="000C2169" w:rsidP="00033EA1">
      <w:pPr>
        <w:spacing w:before="67"/>
        <w:ind w:right="-1"/>
        <w:jc w:val="both"/>
        <w:rPr>
          <w:rFonts w:asciiTheme="minorHAnsi" w:hAnsiTheme="minorHAnsi" w:cstheme="minorHAnsi"/>
          <w:sz w:val="16"/>
          <w:szCs w:val="16"/>
        </w:rPr>
      </w:pPr>
    </w:p>
    <w:p w14:paraId="7A9A42EF" w14:textId="77777777" w:rsidR="000C2169" w:rsidRPr="000C2169" w:rsidRDefault="000C2169" w:rsidP="00033EA1">
      <w:pPr>
        <w:pStyle w:val="Titolo2"/>
        <w:ind w:right="-1"/>
        <w:rPr>
          <w:rFonts w:asciiTheme="minorHAnsi" w:hAnsiTheme="minorHAnsi" w:cstheme="minorHAnsi"/>
          <w:b/>
          <w:bCs/>
          <w:color w:val="000000" w:themeColor="text1"/>
          <w:sz w:val="16"/>
          <w:szCs w:val="16"/>
        </w:rPr>
      </w:pPr>
      <w:bookmarkStart w:id="4" w:name="_Toc166247415"/>
      <w:r w:rsidRPr="000C2169">
        <w:rPr>
          <w:rFonts w:asciiTheme="minorHAnsi" w:hAnsiTheme="minorHAnsi" w:cstheme="minorHAnsi"/>
          <w:b/>
          <w:bCs/>
          <w:color w:val="000000" w:themeColor="text1"/>
          <w:sz w:val="16"/>
          <w:szCs w:val="16"/>
        </w:rPr>
        <w:t>Articolo 26 - Interruzione della rateizzazione</w:t>
      </w:r>
      <w:bookmarkEnd w:id="4"/>
    </w:p>
    <w:p w14:paraId="0B06C7A9" w14:textId="0BCAF7BF" w:rsidR="000C2169" w:rsidRPr="000C2169" w:rsidRDefault="000C2169" w:rsidP="00D654AC">
      <w:pPr>
        <w:spacing w:before="40"/>
        <w:jc w:val="both"/>
        <w:rPr>
          <w:rFonts w:asciiTheme="minorHAnsi" w:hAnsiTheme="minorHAnsi" w:cstheme="minorHAnsi"/>
          <w:sz w:val="16"/>
          <w:szCs w:val="16"/>
        </w:rPr>
      </w:pPr>
      <w:r w:rsidRPr="000C2169">
        <w:rPr>
          <w:rFonts w:asciiTheme="minorHAnsi" w:hAnsiTheme="minorHAnsi" w:cstheme="minorHAnsi"/>
          <w:sz w:val="16"/>
          <w:szCs w:val="16"/>
        </w:rPr>
        <w:t xml:space="preserve">Il debitore perde il diritto al beneficio della rateizzazione, salvo che il medesimo provveda a versare quanto non pagato entro e non oltre trenta giorni dal ricevimento del sollecito, se nel corso del periodo di rateizzazione non versa </w:t>
      </w:r>
      <w:r w:rsidR="00033EA1" w:rsidRPr="000C2169">
        <w:rPr>
          <w:rFonts w:asciiTheme="minorHAnsi" w:hAnsiTheme="minorHAnsi" w:cstheme="minorHAnsi"/>
          <w:sz w:val="16"/>
          <w:szCs w:val="16"/>
        </w:rPr>
        <w:t>il seguente</w:t>
      </w:r>
      <w:r w:rsidRPr="000C2169">
        <w:rPr>
          <w:rFonts w:asciiTheme="minorHAnsi" w:hAnsiTheme="minorHAnsi" w:cstheme="minorHAnsi"/>
          <w:sz w:val="16"/>
          <w:szCs w:val="16"/>
        </w:rPr>
        <w:t xml:space="preserve"> </w:t>
      </w:r>
      <w:r w:rsidR="00033EA1" w:rsidRPr="000C2169">
        <w:rPr>
          <w:rFonts w:asciiTheme="minorHAnsi" w:hAnsiTheme="minorHAnsi" w:cstheme="minorHAnsi"/>
          <w:sz w:val="16"/>
          <w:szCs w:val="16"/>
        </w:rPr>
        <w:t>numero rate</w:t>
      </w:r>
      <w:r w:rsidRPr="000C2169">
        <w:rPr>
          <w:rFonts w:asciiTheme="minorHAnsi" w:hAnsiTheme="minorHAnsi" w:cstheme="minorHAnsi"/>
          <w:sz w:val="16"/>
          <w:szCs w:val="16"/>
        </w:rPr>
        <w:t xml:space="preserve"> anche non consecutive:</w:t>
      </w:r>
    </w:p>
    <w:p w14:paraId="3CEC4308" w14:textId="77777777" w:rsidR="000C2169" w:rsidRPr="000C2169" w:rsidRDefault="000C2169" w:rsidP="00033EA1">
      <w:pPr>
        <w:numPr>
          <w:ilvl w:val="0"/>
          <w:numId w:val="21"/>
        </w:numPr>
        <w:suppressAutoHyphens/>
        <w:ind w:left="567" w:right="-1"/>
        <w:jc w:val="both"/>
        <w:rPr>
          <w:rFonts w:asciiTheme="minorHAnsi" w:hAnsiTheme="minorHAnsi" w:cstheme="minorHAnsi"/>
          <w:sz w:val="16"/>
          <w:szCs w:val="16"/>
        </w:rPr>
      </w:pPr>
      <w:r w:rsidRPr="000C2169">
        <w:rPr>
          <w:rFonts w:asciiTheme="minorHAnsi" w:hAnsiTheme="minorHAnsi" w:cstheme="minorHAnsi"/>
          <w:sz w:val="16"/>
          <w:szCs w:val="16"/>
        </w:rPr>
        <w:t>periodo rateizzazione fino a 24 rate n 2 versamenti non effettuati</w:t>
      </w:r>
    </w:p>
    <w:p w14:paraId="4ED46565" w14:textId="77777777" w:rsidR="000C2169" w:rsidRPr="000C2169" w:rsidRDefault="000C2169" w:rsidP="00033EA1">
      <w:pPr>
        <w:numPr>
          <w:ilvl w:val="0"/>
          <w:numId w:val="21"/>
        </w:numPr>
        <w:suppressAutoHyphens/>
        <w:ind w:left="567" w:right="-1"/>
        <w:jc w:val="both"/>
        <w:rPr>
          <w:rFonts w:asciiTheme="minorHAnsi" w:hAnsiTheme="minorHAnsi" w:cstheme="minorHAnsi"/>
          <w:sz w:val="16"/>
          <w:szCs w:val="16"/>
        </w:rPr>
      </w:pPr>
      <w:r w:rsidRPr="000C2169">
        <w:rPr>
          <w:rFonts w:asciiTheme="minorHAnsi" w:hAnsiTheme="minorHAnsi" w:cstheme="minorHAnsi"/>
          <w:sz w:val="16"/>
          <w:szCs w:val="16"/>
        </w:rPr>
        <w:t xml:space="preserve">periodo di rateizzazione da 25 a 48 </w:t>
      </w:r>
      <w:proofErr w:type="gramStart"/>
      <w:r w:rsidRPr="000C2169">
        <w:rPr>
          <w:rFonts w:asciiTheme="minorHAnsi" w:hAnsiTheme="minorHAnsi" w:cstheme="minorHAnsi"/>
          <w:sz w:val="16"/>
          <w:szCs w:val="16"/>
        </w:rPr>
        <w:t>rate  n.</w:t>
      </w:r>
      <w:proofErr w:type="gramEnd"/>
      <w:r w:rsidRPr="000C2169">
        <w:rPr>
          <w:rFonts w:asciiTheme="minorHAnsi" w:hAnsiTheme="minorHAnsi" w:cstheme="minorHAnsi"/>
          <w:sz w:val="16"/>
          <w:szCs w:val="16"/>
        </w:rPr>
        <w:t xml:space="preserve"> 4 versamenti non effettati</w:t>
      </w:r>
    </w:p>
    <w:p w14:paraId="4542A537" w14:textId="77777777" w:rsidR="000C2169" w:rsidRPr="000C2169" w:rsidRDefault="000C2169" w:rsidP="00033EA1">
      <w:pPr>
        <w:numPr>
          <w:ilvl w:val="0"/>
          <w:numId w:val="21"/>
        </w:numPr>
        <w:suppressAutoHyphens/>
        <w:ind w:left="567" w:right="-1"/>
        <w:jc w:val="both"/>
        <w:rPr>
          <w:rFonts w:asciiTheme="minorHAnsi" w:hAnsiTheme="minorHAnsi" w:cstheme="minorHAnsi"/>
          <w:sz w:val="16"/>
          <w:szCs w:val="16"/>
        </w:rPr>
      </w:pPr>
      <w:r w:rsidRPr="000C2169">
        <w:rPr>
          <w:rFonts w:asciiTheme="minorHAnsi" w:hAnsiTheme="minorHAnsi" w:cstheme="minorHAnsi"/>
          <w:sz w:val="16"/>
          <w:szCs w:val="16"/>
        </w:rPr>
        <w:t xml:space="preserve">periodo di rateizzazione da 49 a 72 </w:t>
      </w:r>
      <w:proofErr w:type="gramStart"/>
      <w:r w:rsidRPr="000C2169">
        <w:rPr>
          <w:rFonts w:asciiTheme="minorHAnsi" w:hAnsiTheme="minorHAnsi" w:cstheme="minorHAnsi"/>
          <w:sz w:val="16"/>
          <w:szCs w:val="16"/>
        </w:rPr>
        <w:t>rate  n.</w:t>
      </w:r>
      <w:proofErr w:type="gramEnd"/>
      <w:r w:rsidRPr="000C2169">
        <w:rPr>
          <w:rFonts w:asciiTheme="minorHAnsi" w:hAnsiTheme="minorHAnsi" w:cstheme="minorHAnsi"/>
          <w:sz w:val="16"/>
          <w:szCs w:val="16"/>
        </w:rPr>
        <w:t xml:space="preserve"> 6 versamenti non effettuati</w:t>
      </w:r>
    </w:p>
    <w:p w14:paraId="28C8FA6F" w14:textId="57908404" w:rsidR="000C2169" w:rsidRPr="000C2169" w:rsidRDefault="000C2169" w:rsidP="00033EA1">
      <w:pPr>
        <w:numPr>
          <w:ilvl w:val="0"/>
          <w:numId w:val="21"/>
        </w:numPr>
        <w:suppressAutoHyphens/>
        <w:ind w:left="567" w:right="-1"/>
        <w:jc w:val="both"/>
        <w:rPr>
          <w:rFonts w:asciiTheme="minorHAnsi" w:hAnsiTheme="minorHAnsi" w:cstheme="minorHAnsi"/>
          <w:sz w:val="16"/>
          <w:szCs w:val="16"/>
        </w:rPr>
      </w:pPr>
      <w:r w:rsidRPr="000C2169">
        <w:rPr>
          <w:rFonts w:asciiTheme="minorHAnsi" w:hAnsiTheme="minorHAnsi" w:cstheme="minorHAnsi"/>
          <w:sz w:val="16"/>
          <w:szCs w:val="16"/>
        </w:rPr>
        <w:t xml:space="preserve">periodo di rateizzazione da 73 rate in poi n. 8 </w:t>
      </w:r>
      <w:r w:rsidR="00033EA1" w:rsidRPr="000C2169">
        <w:rPr>
          <w:rFonts w:asciiTheme="minorHAnsi" w:hAnsiTheme="minorHAnsi" w:cstheme="minorHAnsi"/>
          <w:sz w:val="16"/>
          <w:szCs w:val="16"/>
        </w:rPr>
        <w:t>versamenti non</w:t>
      </w:r>
      <w:r w:rsidRPr="000C2169">
        <w:rPr>
          <w:rFonts w:asciiTheme="minorHAnsi" w:hAnsiTheme="minorHAnsi" w:cstheme="minorHAnsi"/>
          <w:sz w:val="16"/>
          <w:szCs w:val="16"/>
        </w:rPr>
        <w:t xml:space="preserve"> effettuati</w:t>
      </w:r>
    </w:p>
    <w:p w14:paraId="410E18C0" w14:textId="16329DBE" w:rsidR="000C2169" w:rsidRPr="000C2169" w:rsidRDefault="000C2169" w:rsidP="00D654AC">
      <w:pPr>
        <w:spacing w:before="40"/>
        <w:jc w:val="both"/>
        <w:rPr>
          <w:rFonts w:asciiTheme="minorHAnsi" w:hAnsiTheme="minorHAnsi" w:cstheme="minorHAnsi"/>
          <w:sz w:val="16"/>
          <w:szCs w:val="16"/>
        </w:rPr>
      </w:pPr>
      <w:r w:rsidRPr="000C2169">
        <w:rPr>
          <w:rFonts w:asciiTheme="minorHAnsi" w:hAnsiTheme="minorHAnsi" w:cstheme="minorHAnsi"/>
          <w:sz w:val="16"/>
          <w:szCs w:val="16"/>
        </w:rPr>
        <w:t>Qualora</w:t>
      </w:r>
      <w:r w:rsidRPr="000C2169">
        <w:rPr>
          <w:rFonts w:asciiTheme="minorHAnsi" w:hAnsiTheme="minorHAnsi" w:cstheme="minorHAnsi"/>
          <w:spacing w:val="-1"/>
          <w:sz w:val="16"/>
          <w:szCs w:val="16"/>
        </w:rPr>
        <w:t xml:space="preserve"> </w:t>
      </w:r>
      <w:r w:rsidRPr="000C2169">
        <w:rPr>
          <w:rFonts w:asciiTheme="minorHAnsi" w:hAnsiTheme="minorHAnsi" w:cstheme="minorHAnsi"/>
          <w:sz w:val="16"/>
          <w:szCs w:val="16"/>
        </w:rPr>
        <w:t>intervenga la</w:t>
      </w:r>
      <w:r w:rsidRPr="000C2169">
        <w:rPr>
          <w:rFonts w:asciiTheme="minorHAnsi" w:hAnsiTheme="minorHAnsi" w:cstheme="minorHAnsi"/>
          <w:spacing w:val="-1"/>
          <w:sz w:val="16"/>
          <w:szCs w:val="16"/>
        </w:rPr>
        <w:t xml:space="preserve"> </w:t>
      </w:r>
      <w:r w:rsidRPr="000C2169">
        <w:rPr>
          <w:rFonts w:asciiTheme="minorHAnsi" w:hAnsiTheme="minorHAnsi" w:cstheme="minorHAnsi"/>
          <w:sz w:val="16"/>
          <w:szCs w:val="16"/>
        </w:rPr>
        <w:t>decadenza,</w:t>
      </w:r>
      <w:r w:rsidRPr="000C2169">
        <w:rPr>
          <w:rFonts w:asciiTheme="minorHAnsi" w:hAnsiTheme="minorHAnsi" w:cstheme="minorHAnsi"/>
          <w:spacing w:val="-1"/>
          <w:sz w:val="16"/>
          <w:szCs w:val="16"/>
        </w:rPr>
        <w:t xml:space="preserve"> </w:t>
      </w:r>
      <w:r w:rsidRPr="000C2169">
        <w:rPr>
          <w:rFonts w:asciiTheme="minorHAnsi" w:hAnsiTheme="minorHAnsi" w:cstheme="minorHAnsi"/>
          <w:sz w:val="16"/>
          <w:szCs w:val="16"/>
        </w:rPr>
        <w:t>il</w:t>
      </w:r>
      <w:r w:rsidRPr="000C2169">
        <w:rPr>
          <w:rFonts w:asciiTheme="minorHAnsi" w:hAnsiTheme="minorHAnsi" w:cstheme="minorHAnsi"/>
          <w:spacing w:val="-2"/>
          <w:sz w:val="16"/>
          <w:szCs w:val="16"/>
        </w:rPr>
        <w:t xml:space="preserve"> </w:t>
      </w:r>
      <w:r w:rsidRPr="000C2169">
        <w:rPr>
          <w:rFonts w:asciiTheme="minorHAnsi" w:hAnsiTheme="minorHAnsi" w:cstheme="minorHAnsi"/>
          <w:sz w:val="16"/>
          <w:szCs w:val="16"/>
        </w:rPr>
        <w:t>debito</w:t>
      </w:r>
      <w:r w:rsidRPr="000C2169">
        <w:rPr>
          <w:rFonts w:asciiTheme="minorHAnsi" w:hAnsiTheme="minorHAnsi" w:cstheme="minorHAnsi"/>
          <w:spacing w:val="-2"/>
          <w:sz w:val="16"/>
          <w:szCs w:val="16"/>
        </w:rPr>
        <w:t xml:space="preserve"> </w:t>
      </w:r>
      <w:r w:rsidRPr="000C2169">
        <w:rPr>
          <w:rFonts w:asciiTheme="minorHAnsi" w:hAnsiTheme="minorHAnsi" w:cstheme="minorHAnsi"/>
          <w:sz w:val="16"/>
          <w:szCs w:val="16"/>
        </w:rPr>
        <w:t>non può</w:t>
      </w:r>
      <w:r w:rsidRPr="000C2169">
        <w:rPr>
          <w:rFonts w:asciiTheme="minorHAnsi" w:hAnsiTheme="minorHAnsi" w:cstheme="minorHAnsi"/>
          <w:spacing w:val="-2"/>
          <w:sz w:val="16"/>
          <w:szCs w:val="16"/>
        </w:rPr>
        <w:t xml:space="preserve"> </w:t>
      </w:r>
      <w:r w:rsidRPr="000C2169">
        <w:rPr>
          <w:rFonts w:asciiTheme="minorHAnsi" w:hAnsiTheme="minorHAnsi" w:cstheme="minorHAnsi"/>
          <w:sz w:val="16"/>
          <w:szCs w:val="16"/>
        </w:rPr>
        <w:t>più essere</w:t>
      </w:r>
      <w:r w:rsidRPr="000C2169">
        <w:rPr>
          <w:rFonts w:asciiTheme="minorHAnsi" w:hAnsiTheme="minorHAnsi" w:cstheme="minorHAnsi"/>
          <w:spacing w:val="-1"/>
          <w:sz w:val="16"/>
          <w:szCs w:val="16"/>
        </w:rPr>
        <w:t xml:space="preserve"> </w:t>
      </w:r>
      <w:r w:rsidRPr="000C2169">
        <w:rPr>
          <w:rFonts w:asciiTheme="minorHAnsi" w:hAnsiTheme="minorHAnsi" w:cstheme="minorHAnsi"/>
          <w:sz w:val="16"/>
          <w:szCs w:val="16"/>
        </w:rPr>
        <w:t>rateizzato e</w:t>
      </w:r>
      <w:r w:rsidRPr="000C2169">
        <w:rPr>
          <w:rFonts w:asciiTheme="minorHAnsi" w:hAnsiTheme="minorHAnsi" w:cstheme="minorHAnsi"/>
          <w:spacing w:val="-1"/>
          <w:sz w:val="16"/>
          <w:szCs w:val="16"/>
        </w:rPr>
        <w:t xml:space="preserve"> </w:t>
      </w:r>
      <w:r w:rsidRPr="000C2169">
        <w:rPr>
          <w:rFonts w:asciiTheme="minorHAnsi" w:hAnsiTheme="minorHAnsi" w:cstheme="minorHAnsi"/>
          <w:sz w:val="16"/>
          <w:szCs w:val="16"/>
        </w:rPr>
        <w:t xml:space="preserve">l’intero debito non </w:t>
      </w:r>
      <w:r w:rsidRPr="000C2169">
        <w:rPr>
          <w:rFonts w:asciiTheme="minorHAnsi" w:hAnsiTheme="minorHAnsi" w:cstheme="minorHAnsi"/>
          <w:spacing w:val="-2"/>
          <w:sz w:val="16"/>
          <w:szCs w:val="16"/>
        </w:rPr>
        <w:t>ancora</w:t>
      </w:r>
      <w:r w:rsidRPr="000C2169">
        <w:rPr>
          <w:rFonts w:asciiTheme="minorHAnsi" w:hAnsiTheme="minorHAnsi" w:cstheme="minorHAnsi"/>
          <w:spacing w:val="-3"/>
          <w:sz w:val="16"/>
          <w:szCs w:val="16"/>
        </w:rPr>
        <w:t xml:space="preserve"> </w:t>
      </w:r>
      <w:r w:rsidRPr="000C2169">
        <w:rPr>
          <w:rFonts w:asciiTheme="minorHAnsi" w:hAnsiTheme="minorHAnsi" w:cstheme="minorHAnsi"/>
          <w:spacing w:val="-2"/>
          <w:sz w:val="16"/>
          <w:szCs w:val="16"/>
        </w:rPr>
        <w:t>sanato</w:t>
      </w:r>
      <w:r w:rsidRPr="000C2169">
        <w:rPr>
          <w:rFonts w:asciiTheme="minorHAnsi" w:hAnsiTheme="minorHAnsi" w:cstheme="minorHAnsi"/>
          <w:spacing w:val="-4"/>
          <w:sz w:val="16"/>
          <w:szCs w:val="16"/>
        </w:rPr>
        <w:t xml:space="preserve"> </w:t>
      </w:r>
      <w:r w:rsidRPr="000C2169">
        <w:rPr>
          <w:rFonts w:asciiTheme="minorHAnsi" w:hAnsiTheme="minorHAnsi" w:cstheme="minorHAnsi"/>
          <w:spacing w:val="-2"/>
          <w:sz w:val="16"/>
          <w:szCs w:val="16"/>
        </w:rPr>
        <w:t>sarà</w:t>
      </w:r>
      <w:r w:rsidRPr="000C2169">
        <w:rPr>
          <w:rFonts w:asciiTheme="minorHAnsi" w:hAnsiTheme="minorHAnsi" w:cstheme="minorHAnsi"/>
          <w:spacing w:val="-3"/>
          <w:sz w:val="16"/>
          <w:szCs w:val="16"/>
        </w:rPr>
        <w:t xml:space="preserve"> </w:t>
      </w:r>
      <w:r w:rsidRPr="000C2169">
        <w:rPr>
          <w:rFonts w:asciiTheme="minorHAnsi" w:hAnsiTheme="minorHAnsi" w:cstheme="minorHAnsi"/>
          <w:spacing w:val="-2"/>
          <w:sz w:val="16"/>
          <w:szCs w:val="16"/>
        </w:rPr>
        <w:t>immediatamente riscosso</w:t>
      </w:r>
      <w:r w:rsidRPr="000C2169">
        <w:rPr>
          <w:rFonts w:asciiTheme="minorHAnsi" w:hAnsiTheme="minorHAnsi" w:cstheme="minorHAnsi"/>
          <w:spacing w:val="-4"/>
          <w:sz w:val="16"/>
          <w:szCs w:val="16"/>
        </w:rPr>
        <w:t xml:space="preserve"> </w:t>
      </w:r>
      <w:r w:rsidRPr="000C2169">
        <w:rPr>
          <w:rFonts w:asciiTheme="minorHAnsi" w:hAnsiTheme="minorHAnsi" w:cstheme="minorHAnsi"/>
          <w:spacing w:val="-2"/>
          <w:sz w:val="16"/>
          <w:szCs w:val="16"/>
        </w:rPr>
        <w:t>coattivamente</w:t>
      </w:r>
      <w:r w:rsidRPr="000C2169">
        <w:rPr>
          <w:rFonts w:asciiTheme="minorHAnsi" w:hAnsiTheme="minorHAnsi" w:cstheme="minorHAnsi"/>
          <w:spacing w:val="-4"/>
          <w:sz w:val="16"/>
          <w:szCs w:val="16"/>
        </w:rPr>
        <w:t xml:space="preserve"> </w:t>
      </w:r>
      <w:r w:rsidRPr="000C2169">
        <w:rPr>
          <w:rFonts w:asciiTheme="minorHAnsi" w:hAnsiTheme="minorHAnsi" w:cstheme="minorHAnsi"/>
          <w:spacing w:val="-2"/>
          <w:sz w:val="16"/>
          <w:szCs w:val="16"/>
        </w:rPr>
        <w:t>in un'unica</w:t>
      </w:r>
      <w:r w:rsidRPr="000C2169">
        <w:rPr>
          <w:rFonts w:asciiTheme="minorHAnsi" w:hAnsiTheme="minorHAnsi" w:cstheme="minorHAnsi"/>
          <w:spacing w:val="-3"/>
          <w:sz w:val="16"/>
          <w:szCs w:val="16"/>
        </w:rPr>
        <w:t xml:space="preserve"> </w:t>
      </w:r>
      <w:r w:rsidRPr="000C2169">
        <w:rPr>
          <w:rFonts w:asciiTheme="minorHAnsi" w:hAnsiTheme="minorHAnsi" w:cstheme="minorHAnsi"/>
          <w:spacing w:val="-2"/>
          <w:sz w:val="16"/>
          <w:szCs w:val="16"/>
        </w:rPr>
        <w:t xml:space="preserve">soluzione. Parimenti non </w:t>
      </w:r>
      <w:r w:rsidRPr="000C2169">
        <w:rPr>
          <w:rFonts w:asciiTheme="minorHAnsi" w:hAnsiTheme="minorHAnsi" w:cstheme="minorHAnsi"/>
          <w:sz w:val="16"/>
          <w:szCs w:val="16"/>
        </w:rPr>
        <w:t xml:space="preserve">potranno essere accordate ulteriori rateizzazione per il medesimo o altro debito. </w:t>
      </w:r>
    </w:p>
    <w:p w14:paraId="54D850C5" w14:textId="77777777" w:rsidR="000C2169" w:rsidRPr="000C2169" w:rsidRDefault="000C2169" w:rsidP="00D654AC">
      <w:pPr>
        <w:spacing w:before="40"/>
        <w:jc w:val="both"/>
        <w:rPr>
          <w:rFonts w:asciiTheme="minorHAnsi" w:hAnsiTheme="minorHAnsi" w:cstheme="minorHAnsi"/>
          <w:sz w:val="16"/>
          <w:szCs w:val="16"/>
        </w:rPr>
      </w:pPr>
      <w:r w:rsidRPr="000C2169">
        <w:rPr>
          <w:rFonts w:asciiTheme="minorHAnsi" w:hAnsiTheme="minorHAnsi" w:cstheme="minorHAnsi"/>
          <w:sz w:val="16"/>
          <w:szCs w:val="16"/>
        </w:rPr>
        <w:t>In caso di comprovato peggioramento della situazione del debitore ed in deroga a quanto disposto al precedente comma 2, la dilazione concessa può essere prorogata per una sola volta, per un ulteriore periodo e fino a un massimo di ulteriori trentasei rate mensili, rispetto all’originario piano di rateizzazione.</w:t>
      </w:r>
    </w:p>
    <w:p w14:paraId="099F794D" w14:textId="77777777" w:rsidR="000C2169" w:rsidRPr="000C2169" w:rsidRDefault="000C2169" w:rsidP="00033EA1">
      <w:pPr>
        <w:pBdr>
          <w:bottom w:val="single" w:sz="4" w:space="1" w:color="auto"/>
        </w:pBdr>
        <w:ind w:right="-1"/>
        <w:rPr>
          <w:rFonts w:asciiTheme="minorHAnsi" w:hAnsiTheme="minorHAnsi" w:cstheme="minorHAnsi"/>
          <w:b/>
          <w:bCs/>
          <w:sz w:val="18"/>
          <w:szCs w:val="18"/>
        </w:rPr>
      </w:pPr>
    </w:p>
    <w:p w14:paraId="5FD82D4D" w14:textId="77777777" w:rsidR="00033EA1" w:rsidRDefault="00033EA1" w:rsidP="00033EA1">
      <w:pPr>
        <w:ind w:right="-1"/>
        <w:jc w:val="both"/>
        <w:rPr>
          <w:rFonts w:asciiTheme="minorHAnsi" w:hAnsiTheme="minorHAnsi" w:cstheme="minorHAnsi"/>
          <w:b/>
          <w:bCs/>
          <w:sz w:val="18"/>
          <w:szCs w:val="18"/>
        </w:rPr>
      </w:pPr>
    </w:p>
    <w:p w14:paraId="45FD2962" w14:textId="5E258124" w:rsidR="000C2169" w:rsidRPr="000C2169" w:rsidRDefault="000C2169" w:rsidP="00033EA1">
      <w:pPr>
        <w:ind w:right="-1"/>
        <w:jc w:val="both"/>
        <w:rPr>
          <w:rFonts w:asciiTheme="minorHAnsi" w:hAnsiTheme="minorHAnsi" w:cstheme="minorHAnsi"/>
          <w:sz w:val="18"/>
          <w:szCs w:val="18"/>
        </w:rPr>
      </w:pPr>
      <w:r w:rsidRPr="000C2169">
        <w:rPr>
          <w:rFonts w:asciiTheme="minorHAnsi" w:hAnsiTheme="minorHAnsi" w:cstheme="minorHAnsi"/>
          <w:b/>
          <w:bCs/>
          <w:sz w:val="18"/>
          <w:szCs w:val="18"/>
        </w:rPr>
        <w:t xml:space="preserve">INFORMATIVA SUL TRATTAMENTO DEI DATI PERSONALI AI SENSI DELL’ART. 13 DEL REGOLAMENTO UE 2016/679 </w:t>
      </w:r>
    </w:p>
    <w:p w14:paraId="1B393C5B" w14:textId="77777777" w:rsidR="00033EA1" w:rsidRDefault="00033EA1" w:rsidP="00033EA1">
      <w:pPr>
        <w:pStyle w:val="Default"/>
        <w:ind w:right="-1"/>
        <w:jc w:val="both"/>
        <w:rPr>
          <w:rFonts w:asciiTheme="minorHAnsi" w:hAnsiTheme="minorHAnsi" w:cstheme="minorHAnsi"/>
          <w:b/>
          <w:bCs/>
          <w:sz w:val="18"/>
          <w:szCs w:val="18"/>
        </w:rPr>
      </w:pPr>
    </w:p>
    <w:p w14:paraId="1C29671A" w14:textId="11CA5C07" w:rsidR="000C2169" w:rsidRPr="000C2169" w:rsidRDefault="000C2169" w:rsidP="00033EA1">
      <w:pPr>
        <w:pStyle w:val="Default"/>
        <w:ind w:right="-1"/>
        <w:jc w:val="both"/>
        <w:rPr>
          <w:rFonts w:asciiTheme="minorHAnsi" w:hAnsiTheme="minorHAnsi" w:cstheme="minorHAnsi"/>
          <w:sz w:val="18"/>
          <w:szCs w:val="18"/>
        </w:rPr>
      </w:pPr>
      <w:r w:rsidRPr="000C2169">
        <w:rPr>
          <w:rFonts w:asciiTheme="minorHAnsi" w:hAnsiTheme="minorHAnsi" w:cstheme="minorHAnsi"/>
          <w:b/>
          <w:bCs/>
          <w:sz w:val="18"/>
          <w:szCs w:val="18"/>
        </w:rPr>
        <w:t xml:space="preserve">Finalità e base giuridica del trattamento dei dati personali. </w:t>
      </w:r>
    </w:p>
    <w:p w14:paraId="7B650365" w14:textId="77777777" w:rsidR="000C2169" w:rsidRPr="000C2169" w:rsidRDefault="000C2169" w:rsidP="00033EA1">
      <w:pPr>
        <w:pStyle w:val="Default"/>
        <w:ind w:right="-1"/>
        <w:jc w:val="both"/>
        <w:rPr>
          <w:rFonts w:asciiTheme="minorHAnsi" w:hAnsiTheme="minorHAnsi" w:cstheme="minorHAnsi"/>
          <w:sz w:val="18"/>
          <w:szCs w:val="18"/>
        </w:rPr>
      </w:pPr>
      <w:r w:rsidRPr="000C2169">
        <w:rPr>
          <w:rFonts w:asciiTheme="minorHAnsi" w:hAnsiTheme="minorHAnsi" w:cstheme="minorHAnsi"/>
          <w:sz w:val="18"/>
          <w:szCs w:val="18"/>
        </w:rPr>
        <w:t xml:space="preserve">I.C.A. Imposte Comunali Affini S.P.A. tratterà i dati personali esclusivamente per l’adempimento delle attività di accertamento e riscossione delle entrate tributarie, extratributarie e patrimoniali, affidate da parte del Comune, che è il Titolare del Trattamento. </w:t>
      </w:r>
    </w:p>
    <w:p w14:paraId="6D40274F" w14:textId="77777777" w:rsidR="000C2169" w:rsidRPr="000C2169" w:rsidRDefault="000C2169" w:rsidP="00033EA1">
      <w:pPr>
        <w:pStyle w:val="Default"/>
        <w:ind w:right="-1"/>
        <w:jc w:val="both"/>
        <w:rPr>
          <w:rFonts w:asciiTheme="minorHAnsi" w:hAnsiTheme="minorHAnsi" w:cstheme="minorHAnsi"/>
          <w:sz w:val="18"/>
          <w:szCs w:val="18"/>
        </w:rPr>
      </w:pPr>
      <w:r w:rsidRPr="000C2169">
        <w:rPr>
          <w:rFonts w:asciiTheme="minorHAnsi" w:hAnsiTheme="minorHAnsi" w:cstheme="minorHAnsi"/>
          <w:sz w:val="18"/>
          <w:szCs w:val="18"/>
        </w:rPr>
        <w:t xml:space="preserve">Il trattamento sarà effettuato in esecuzione degli obblighi di legge in materia. </w:t>
      </w:r>
    </w:p>
    <w:p w14:paraId="5130F803" w14:textId="77777777" w:rsidR="000C2169" w:rsidRPr="000C2169" w:rsidRDefault="000C2169" w:rsidP="00033EA1">
      <w:pPr>
        <w:pStyle w:val="Default"/>
        <w:ind w:right="-1"/>
        <w:jc w:val="both"/>
        <w:rPr>
          <w:rFonts w:asciiTheme="minorHAnsi" w:hAnsiTheme="minorHAnsi" w:cstheme="minorHAnsi"/>
          <w:sz w:val="18"/>
          <w:szCs w:val="18"/>
        </w:rPr>
      </w:pPr>
      <w:r w:rsidRPr="000C2169">
        <w:rPr>
          <w:rFonts w:asciiTheme="minorHAnsi" w:hAnsiTheme="minorHAnsi" w:cstheme="minorHAnsi"/>
          <w:b/>
          <w:bCs/>
          <w:sz w:val="18"/>
          <w:szCs w:val="18"/>
        </w:rPr>
        <w:t xml:space="preserve">Modalità del trattamento dei dati. </w:t>
      </w:r>
    </w:p>
    <w:p w14:paraId="5EA75DBC" w14:textId="77777777" w:rsidR="000C2169" w:rsidRPr="000C2169" w:rsidRDefault="000C2169" w:rsidP="00033EA1">
      <w:pPr>
        <w:pStyle w:val="Default"/>
        <w:ind w:right="-1"/>
        <w:jc w:val="both"/>
        <w:rPr>
          <w:rFonts w:asciiTheme="minorHAnsi" w:hAnsiTheme="minorHAnsi" w:cstheme="minorHAnsi"/>
          <w:sz w:val="18"/>
          <w:szCs w:val="18"/>
        </w:rPr>
      </w:pPr>
      <w:r w:rsidRPr="000C2169">
        <w:rPr>
          <w:rFonts w:asciiTheme="minorHAnsi" w:hAnsiTheme="minorHAnsi" w:cstheme="minorHAnsi"/>
          <w:sz w:val="18"/>
          <w:szCs w:val="18"/>
        </w:rPr>
        <w:t xml:space="preserve">Il trattamento dei dati personali da lei conferiti avverrà mediante strumenti cartacei e informatici, anche automatizzati, adottando misure adeguate a garantire la sicurezza e la riservatezza dei suoi dati personali. </w:t>
      </w:r>
    </w:p>
    <w:p w14:paraId="55C3DC8C" w14:textId="77777777" w:rsidR="000C2169" w:rsidRPr="000C2169" w:rsidRDefault="000C2169" w:rsidP="00033EA1">
      <w:pPr>
        <w:pStyle w:val="Default"/>
        <w:ind w:right="-1"/>
        <w:jc w:val="both"/>
        <w:rPr>
          <w:rFonts w:asciiTheme="minorHAnsi" w:hAnsiTheme="minorHAnsi" w:cstheme="minorHAnsi"/>
          <w:sz w:val="18"/>
          <w:szCs w:val="18"/>
        </w:rPr>
      </w:pPr>
      <w:r w:rsidRPr="000C2169">
        <w:rPr>
          <w:rFonts w:asciiTheme="minorHAnsi" w:hAnsiTheme="minorHAnsi" w:cstheme="minorHAnsi"/>
          <w:sz w:val="18"/>
          <w:szCs w:val="18"/>
        </w:rPr>
        <w:t xml:space="preserve">I dati saranno trattati nel rispetto dei principi di liceità, correttezza e trasparenza, ed il trattamento sarà limitato a quanto strettamente necessario al perseguimento delle finalità di legge. </w:t>
      </w:r>
    </w:p>
    <w:p w14:paraId="55F0CC3D" w14:textId="77777777" w:rsidR="000C2169" w:rsidRPr="000C2169" w:rsidRDefault="000C2169" w:rsidP="00033EA1">
      <w:pPr>
        <w:pStyle w:val="Default"/>
        <w:ind w:right="-1"/>
        <w:jc w:val="both"/>
        <w:rPr>
          <w:rFonts w:asciiTheme="minorHAnsi" w:hAnsiTheme="minorHAnsi" w:cstheme="minorHAnsi"/>
          <w:sz w:val="18"/>
          <w:szCs w:val="18"/>
        </w:rPr>
      </w:pPr>
      <w:r w:rsidRPr="000C2169">
        <w:rPr>
          <w:rFonts w:asciiTheme="minorHAnsi" w:hAnsiTheme="minorHAnsi" w:cstheme="minorHAnsi"/>
          <w:sz w:val="18"/>
          <w:szCs w:val="18"/>
        </w:rPr>
        <w:t xml:space="preserve">I dati potranno essere comunicati ad Autorità Pubbliche per l’adempimento degli obblighi di legge e a soggetti privati per i servizi di supporto all'attività di accertamento e riscossione. </w:t>
      </w:r>
    </w:p>
    <w:p w14:paraId="11D810C9" w14:textId="77777777" w:rsidR="000C2169" w:rsidRPr="000C2169" w:rsidRDefault="000C2169" w:rsidP="00033EA1">
      <w:pPr>
        <w:pStyle w:val="Default"/>
        <w:ind w:right="-1"/>
        <w:jc w:val="both"/>
        <w:rPr>
          <w:rFonts w:asciiTheme="minorHAnsi" w:hAnsiTheme="minorHAnsi" w:cstheme="minorHAnsi"/>
          <w:sz w:val="18"/>
          <w:szCs w:val="18"/>
        </w:rPr>
      </w:pPr>
      <w:r w:rsidRPr="000C2169">
        <w:rPr>
          <w:rFonts w:asciiTheme="minorHAnsi" w:hAnsiTheme="minorHAnsi" w:cstheme="minorHAnsi"/>
          <w:sz w:val="18"/>
          <w:szCs w:val="18"/>
        </w:rPr>
        <w:t xml:space="preserve">Al termine del trattamento i dati personali saranno conservanti per la durata necessaria ad adempiere agli obblighi di legge, compresi quelli in materia di rendicontazione. </w:t>
      </w:r>
    </w:p>
    <w:p w14:paraId="2908B395" w14:textId="77777777" w:rsidR="000C2169" w:rsidRPr="000C2169" w:rsidRDefault="000C2169" w:rsidP="00033EA1">
      <w:pPr>
        <w:pStyle w:val="Default"/>
        <w:ind w:right="-1"/>
        <w:jc w:val="both"/>
        <w:rPr>
          <w:rFonts w:asciiTheme="minorHAnsi" w:hAnsiTheme="minorHAnsi" w:cstheme="minorHAnsi"/>
          <w:sz w:val="18"/>
          <w:szCs w:val="18"/>
        </w:rPr>
      </w:pPr>
      <w:r w:rsidRPr="000C2169">
        <w:rPr>
          <w:rFonts w:asciiTheme="minorHAnsi" w:hAnsiTheme="minorHAnsi" w:cstheme="minorHAnsi"/>
          <w:b/>
          <w:bCs/>
          <w:sz w:val="18"/>
          <w:szCs w:val="18"/>
        </w:rPr>
        <w:t xml:space="preserve">Diritti dell’interessato. </w:t>
      </w:r>
    </w:p>
    <w:p w14:paraId="4DDE1652" w14:textId="77777777" w:rsidR="000C2169" w:rsidRPr="000C2169" w:rsidRDefault="000C2169" w:rsidP="00033EA1">
      <w:pPr>
        <w:pStyle w:val="Default"/>
        <w:ind w:right="-1"/>
        <w:jc w:val="both"/>
        <w:rPr>
          <w:rFonts w:asciiTheme="minorHAnsi" w:hAnsiTheme="minorHAnsi" w:cstheme="minorHAnsi"/>
          <w:sz w:val="18"/>
          <w:szCs w:val="18"/>
        </w:rPr>
      </w:pPr>
      <w:r w:rsidRPr="000C2169">
        <w:rPr>
          <w:rFonts w:asciiTheme="minorHAnsi" w:hAnsiTheme="minorHAnsi" w:cstheme="minorHAnsi"/>
          <w:sz w:val="18"/>
          <w:szCs w:val="18"/>
        </w:rPr>
        <w:t xml:space="preserve">L'interessato, alle condizioni previste dal Regolamento UE n. 679/2016, ha diritto di accedere ai propri dati personali, può ottenerne la rettifica, la cancellazione e la limitazione, può opporsi al trattamento ed esercitare il diritto alla portabilità. </w:t>
      </w:r>
    </w:p>
    <w:p w14:paraId="5C0B34A9" w14:textId="77777777" w:rsidR="000C2169" w:rsidRPr="000C2169" w:rsidRDefault="000C2169" w:rsidP="00033EA1">
      <w:pPr>
        <w:pStyle w:val="Default"/>
        <w:ind w:right="-1"/>
        <w:jc w:val="both"/>
        <w:rPr>
          <w:rFonts w:asciiTheme="minorHAnsi" w:hAnsiTheme="minorHAnsi" w:cstheme="minorHAnsi"/>
          <w:sz w:val="18"/>
          <w:szCs w:val="18"/>
        </w:rPr>
      </w:pPr>
      <w:r w:rsidRPr="000C2169">
        <w:rPr>
          <w:rFonts w:asciiTheme="minorHAnsi" w:hAnsiTheme="minorHAnsi" w:cstheme="minorHAnsi"/>
          <w:sz w:val="18"/>
          <w:szCs w:val="18"/>
        </w:rPr>
        <w:t xml:space="preserve">Tali diritti potranno essere esercitati direttamente nei confronti dell'Ente locale, che è il Titolare del trattamento. I dati di contatto del Responsabile della Protezione dei Dati del Titolare, a cui rivolgersi per le relative istanze, sono pubblicati sul sito istituzionale dell'Ente locale. </w:t>
      </w:r>
    </w:p>
    <w:p w14:paraId="34F00E50" w14:textId="77777777" w:rsidR="000C2169" w:rsidRPr="000C2169" w:rsidRDefault="000C2169" w:rsidP="00033EA1">
      <w:pPr>
        <w:pStyle w:val="Default"/>
        <w:ind w:right="-1"/>
        <w:jc w:val="both"/>
        <w:rPr>
          <w:rFonts w:asciiTheme="minorHAnsi" w:hAnsiTheme="minorHAnsi" w:cstheme="minorHAnsi"/>
          <w:sz w:val="23"/>
          <w:szCs w:val="23"/>
        </w:rPr>
      </w:pPr>
      <w:r w:rsidRPr="000C2169">
        <w:rPr>
          <w:rFonts w:asciiTheme="minorHAnsi" w:hAnsiTheme="minorHAnsi" w:cstheme="minorHAnsi"/>
          <w:sz w:val="18"/>
          <w:szCs w:val="18"/>
        </w:rPr>
        <w:t>L'interessato può altresì proporre reclamo all'Autorità Garante nel caso in cui ritenga che il trattamento dei dati non sia conforme al Regolamento.</w:t>
      </w:r>
    </w:p>
    <w:p w14:paraId="47244A50" w14:textId="562C681D" w:rsidR="004A2C3A" w:rsidRPr="003329AF" w:rsidRDefault="004A2C3A" w:rsidP="000C2169">
      <w:pPr>
        <w:contextualSpacing/>
        <w:jc w:val="center"/>
        <w:rPr>
          <w:rFonts w:asciiTheme="minorHAnsi" w:hAnsiTheme="minorHAnsi" w:cstheme="minorHAnsi"/>
          <w:sz w:val="20"/>
          <w:szCs w:val="20"/>
        </w:rPr>
      </w:pPr>
    </w:p>
    <w:sectPr w:rsidR="004A2C3A" w:rsidRPr="003329AF" w:rsidSect="007A560A">
      <w:headerReference w:type="default" r:id="rId9"/>
      <w:footerReference w:type="default" r:id="rId10"/>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39A25" w14:textId="77777777" w:rsidR="004601BE" w:rsidRDefault="004601BE">
      <w:r>
        <w:separator/>
      </w:r>
    </w:p>
  </w:endnote>
  <w:endnote w:type="continuationSeparator" w:id="0">
    <w:p w14:paraId="13F9EA37" w14:textId="77777777" w:rsidR="004601BE" w:rsidRDefault="0046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15FD" w14:textId="5FB55444" w:rsidR="00633766" w:rsidRPr="00633766" w:rsidRDefault="00633766"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ab/>
    </w:r>
    <w:proofErr w:type="spellStart"/>
    <w:r w:rsidRPr="00633766">
      <w:rPr>
        <w:rFonts w:ascii="Verdana" w:hAnsi="Verdana"/>
        <w:color w:val="000000"/>
        <w:sz w:val="16"/>
        <w:szCs w:val="16"/>
      </w:rPr>
      <w:t>Pg</w:t>
    </w:r>
    <w:proofErr w:type="spellEnd"/>
    <w:r w:rsidRPr="00633766">
      <w:rPr>
        <w:rFonts w:ascii="Verdana" w:hAnsi="Verdana"/>
        <w:color w:val="000000"/>
        <w:sz w:val="16"/>
        <w:szCs w:val="16"/>
      </w:rPr>
      <w:t xml:space="preserve">. </w:t>
    </w:r>
    <w:r w:rsidRPr="00633766">
      <w:rPr>
        <w:rFonts w:ascii="Verdana" w:hAnsi="Verdana"/>
        <w:color w:val="000000"/>
        <w:sz w:val="16"/>
        <w:szCs w:val="16"/>
      </w:rPr>
      <w:fldChar w:fldCharType="begin"/>
    </w:r>
    <w:r w:rsidRPr="00633766">
      <w:rPr>
        <w:rFonts w:ascii="Verdana" w:hAnsi="Verdana"/>
        <w:color w:val="000000"/>
        <w:sz w:val="16"/>
        <w:szCs w:val="16"/>
      </w:rPr>
      <w:instrText>PAGE   \* MERGEFORMAT</w:instrText>
    </w:r>
    <w:r w:rsidRPr="00633766">
      <w:rPr>
        <w:rFonts w:ascii="Verdana" w:hAnsi="Verdana"/>
        <w:color w:val="000000"/>
        <w:sz w:val="16"/>
        <w:szCs w:val="16"/>
      </w:rPr>
      <w:fldChar w:fldCharType="separate"/>
    </w:r>
    <w:r w:rsidRPr="00633766">
      <w:rPr>
        <w:rFonts w:ascii="Verdana" w:hAnsi="Verdana"/>
        <w:color w:val="000000"/>
        <w:sz w:val="16"/>
        <w:szCs w:val="16"/>
      </w:rPr>
      <w:t>3</w:t>
    </w:r>
    <w:r w:rsidRPr="00633766">
      <w:rPr>
        <w:rFonts w:ascii="Verdana" w:hAnsi="Verdana"/>
        <w:color w:val="000000"/>
        <w:sz w:val="16"/>
        <w:szCs w:val="16"/>
      </w:rPr>
      <w:fldChar w:fldCharType="end"/>
    </w:r>
  </w:p>
  <w:p w14:paraId="06F07756" w14:textId="77777777" w:rsidR="00050A04" w:rsidRPr="008B29F6" w:rsidRDefault="00050A04" w:rsidP="00050A04">
    <w:pPr>
      <w:pStyle w:val="Intestazione"/>
      <w:rPr>
        <w:rFonts w:ascii="Verdana" w:hAnsi="Verdana" w:cs="Calibri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0D0FB" w14:textId="77777777" w:rsidR="004601BE" w:rsidRDefault="004601BE">
      <w:r>
        <w:separator/>
      </w:r>
    </w:p>
  </w:footnote>
  <w:footnote w:type="continuationSeparator" w:id="0">
    <w:p w14:paraId="75913B9B" w14:textId="77777777" w:rsidR="004601BE" w:rsidRDefault="0046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DD53" w14:textId="1D5356C2"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BD231C" w:rsidRPr="003B6DC0">
      <w:rPr>
        <w:rFonts w:ascii="Calibri" w:hAnsi="Calibri" w:cs="Calibri"/>
        <w:b/>
        <w:sz w:val="12"/>
        <w:szCs w:val="12"/>
      </w:rPr>
      <w:t>STAMPATELLO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B7ACC29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71868"/>
    <w:multiLevelType w:val="hybridMultilevel"/>
    <w:tmpl w:val="12104F5A"/>
    <w:lvl w:ilvl="0" w:tplc="05249A4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0B7751"/>
    <w:multiLevelType w:val="hybridMultilevel"/>
    <w:tmpl w:val="6408EF3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8" w15:restartNumberingAfterBreak="0">
    <w:nsid w:val="41DC6297"/>
    <w:multiLevelType w:val="hybridMultilevel"/>
    <w:tmpl w:val="2264A90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3182A94"/>
    <w:multiLevelType w:val="hybridMultilevel"/>
    <w:tmpl w:val="30D84F0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1"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12" w15:restartNumberingAfterBreak="0">
    <w:nsid w:val="4D8648B0"/>
    <w:multiLevelType w:val="multilevel"/>
    <w:tmpl w:val="98800724"/>
    <w:lvl w:ilvl="0">
      <w:numFmt w:val="bullet"/>
      <w:lvlText w:val="-"/>
      <w:lvlJc w:val="left"/>
      <w:pPr>
        <w:tabs>
          <w:tab w:val="num" w:pos="0"/>
        </w:tabs>
        <w:ind w:left="1445" w:hanging="360"/>
      </w:pPr>
      <w:rPr>
        <w:rFonts w:ascii="Calibri" w:hAnsi="Calibri" w:cs="Calibri" w:hint="default"/>
        <w:w w:val="90"/>
      </w:rPr>
    </w:lvl>
    <w:lvl w:ilvl="1">
      <w:start w:val="1"/>
      <w:numFmt w:val="bullet"/>
      <w:lvlText w:val="o"/>
      <w:lvlJc w:val="left"/>
      <w:pPr>
        <w:tabs>
          <w:tab w:val="num" w:pos="0"/>
        </w:tabs>
        <w:ind w:left="2165" w:hanging="360"/>
      </w:pPr>
      <w:rPr>
        <w:rFonts w:ascii="Courier New" w:hAnsi="Courier New" w:cs="Courier New" w:hint="default"/>
      </w:rPr>
    </w:lvl>
    <w:lvl w:ilvl="2">
      <w:start w:val="1"/>
      <w:numFmt w:val="bullet"/>
      <w:lvlText w:val=""/>
      <w:lvlJc w:val="left"/>
      <w:pPr>
        <w:tabs>
          <w:tab w:val="num" w:pos="0"/>
        </w:tabs>
        <w:ind w:left="2885" w:hanging="360"/>
      </w:pPr>
      <w:rPr>
        <w:rFonts w:ascii="Wingdings" w:hAnsi="Wingdings" w:cs="Wingdings" w:hint="default"/>
      </w:rPr>
    </w:lvl>
    <w:lvl w:ilvl="3">
      <w:start w:val="1"/>
      <w:numFmt w:val="bullet"/>
      <w:lvlText w:val=""/>
      <w:lvlJc w:val="left"/>
      <w:pPr>
        <w:tabs>
          <w:tab w:val="num" w:pos="0"/>
        </w:tabs>
        <w:ind w:left="3605" w:hanging="360"/>
      </w:pPr>
      <w:rPr>
        <w:rFonts w:ascii="Symbol" w:hAnsi="Symbol" w:cs="Symbol" w:hint="default"/>
      </w:rPr>
    </w:lvl>
    <w:lvl w:ilvl="4">
      <w:start w:val="1"/>
      <w:numFmt w:val="bullet"/>
      <w:lvlText w:val="o"/>
      <w:lvlJc w:val="left"/>
      <w:pPr>
        <w:tabs>
          <w:tab w:val="num" w:pos="0"/>
        </w:tabs>
        <w:ind w:left="4325" w:hanging="360"/>
      </w:pPr>
      <w:rPr>
        <w:rFonts w:ascii="Courier New" w:hAnsi="Courier New" w:cs="Courier New" w:hint="default"/>
      </w:rPr>
    </w:lvl>
    <w:lvl w:ilvl="5">
      <w:start w:val="1"/>
      <w:numFmt w:val="bullet"/>
      <w:lvlText w:val=""/>
      <w:lvlJc w:val="left"/>
      <w:pPr>
        <w:tabs>
          <w:tab w:val="num" w:pos="0"/>
        </w:tabs>
        <w:ind w:left="5045" w:hanging="360"/>
      </w:pPr>
      <w:rPr>
        <w:rFonts w:ascii="Wingdings" w:hAnsi="Wingdings" w:cs="Wingdings" w:hint="default"/>
      </w:rPr>
    </w:lvl>
    <w:lvl w:ilvl="6">
      <w:start w:val="1"/>
      <w:numFmt w:val="bullet"/>
      <w:lvlText w:val=""/>
      <w:lvlJc w:val="left"/>
      <w:pPr>
        <w:tabs>
          <w:tab w:val="num" w:pos="0"/>
        </w:tabs>
        <w:ind w:left="5765" w:hanging="360"/>
      </w:pPr>
      <w:rPr>
        <w:rFonts w:ascii="Symbol" w:hAnsi="Symbol" w:cs="Symbol" w:hint="default"/>
      </w:rPr>
    </w:lvl>
    <w:lvl w:ilvl="7">
      <w:start w:val="1"/>
      <w:numFmt w:val="bullet"/>
      <w:lvlText w:val="o"/>
      <w:lvlJc w:val="left"/>
      <w:pPr>
        <w:tabs>
          <w:tab w:val="num" w:pos="0"/>
        </w:tabs>
        <w:ind w:left="6485" w:hanging="360"/>
      </w:pPr>
      <w:rPr>
        <w:rFonts w:ascii="Courier New" w:hAnsi="Courier New" w:cs="Courier New" w:hint="default"/>
      </w:rPr>
    </w:lvl>
    <w:lvl w:ilvl="8">
      <w:start w:val="1"/>
      <w:numFmt w:val="bullet"/>
      <w:lvlText w:val=""/>
      <w:lvlJc w:val="left"/>
      <w:pPr>
        <w:tabs>
          <w:tab w:val="num" w:pos="0"/>
        </w:tabs>
        <w:ind w:left="7205" w:hanging="360"/>
      </w:pPr>
      <w:rPr>
        <w:rFonts w:ascii="Wingdings" w:hAnsi="Wingdings" w:cs="Wingdings" w:hint="default"/>
      </w:rPr>
    </w:lvl>
  </w:abstractNum>
  <w:abstractNum w:abstractNumId="13" w15:restartNumberingAfterBreak="0">
    <w:nsid w:val="51476599"/>
    <w:multiLevelType w:val="hybridMultilevel"/>
    <w:tmpl w:val="CD0C01E6"/>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15"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6011A97"/>
    <w:multiLevelType w:val="hybridMultilevel"/>
    <w:tmpl w:val="66E00426"/>
    <w:lvl w:ilvl="0" w:tplc="06B80134">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D9B544C"/>
    <w:multiLevelType w:val="multilevel"/>
    <w:tmpl w:val="F8DA481C"/>
    <w:lvl w:ilvl="0">
      <w:start w:val="1"/>
      <w:numFmt w:val="bullet"/>
      <w:lvlText w:val=""/>
      <w:lvlJc w:val="left"/>
      <w:pPr>
        <w:tabs>
          <w:tab w:val="num" w:pos="0"/>
        </w:tabs>
        <w:ind w:left="1445" w:hanging="360"/>
      </w:pPr>
      <w:rPr>
        <w:rFonts w:ascii="Symbol" w:hAnsi="Symbol" w:hint="default"/>
        <w:w w:val="90"/>
      </w:rPr>
    </w:lvl>
    <w:lvl w:ilvl="1">
      <w:start w:val="1"/>
      <w:numFmt w:val="bullet"/>
      <w:lvlText w:val="o"/>
      <w:lvlJc w:val="left"/>
      <w:pPr>
        <w:tabs>
          <w:tab w:val="num" w:pos="0"/>
        </w:tabs>
        <w:ind w:left="2165" w:hanging="360"/>
      </w:pPr>
      <w:rPr>
        <w:rFonts w:ascii="Courier New" w:hAnsi="Courier New" w:cs="Courier New" w:hint="default"/>
      </w:rPr>
    </w:lvl>
    <w:lvl w:ilvl="2">
      <w:start w:val="1"/>
      <w:numFmt w:val="bullet"/>
      <w:lvlText w:val=""/>
      <w:lvlJc w:val="left"/>
      <w:pPr>
        <w:tabs>
          <w:tab w:val="num" w:pos="0"/>
        </w:tabs>
        <w:ind w:left="2885" w:hanging="360"/>
      </w:pPr>
      <w:rPr>
        <w:rFonts w:ascii="Wingdings" w:hAnsi="Wingdings" w:cs="Wingdings" w:hint="default"/>
      </w:rPr>
    </w:lvl>
    <w:lvl w:ilvl="3">
      <w:start w:val="1"/>
      <w:numFmt w:val="bullet"/>
      <w:lvlText w:val=""/>
      <w:lvlJc w:val="left"/>
      <w:pPr>
        <w:tabs>
          <w:tab w:val="num" w:pos="0"/>
        </w:tabs>
        <w:ind w:left="3605" w:hanging="360"/>
      </w:pPr>
      <w:rPr>
        <w:rFonts w:ascii="Symbol" w:hAnsi="Symbol" w:cs="Symbol" w:hint="default"/>
      </w:rPr>
    </w:lvl>
    <w:lvl w:ilvl="4">
      <w:start w:val="1"/>
      <w:numFmt w:val="bullet"/>
      <w:lvlText w:val="o"/>
      <w:lvlJc w:val="left"/>
      <w:pPr>
        <w:tabs>
          <w:tab w:val="num" w:pos="0"/>
        </w:tabs>
        <w:ind w:left="4325" w:hanging="360"/>
      </w:pPr>
      <w:rPr>
        <w:rFonts w:ascii="Courier New" w:hAnsi="Courier New" w:cs="Courier New" w:hint="default"/>
      </w:rPr>
    </w:lvl>
    <w:lvl w:ilvl="5">
      <w:start w:val="1"/>
      <w:numFmt w:val="bullet"/>
      <w:lvlText w:val=""/>
      <w:lvlJc w:val="left"/>
      <w:pPr>
        <w:tabs>
          <w:tab w:val="num" w:pos="0"/>
        </w:tabs>
        <w:ind w:left="5045" w:hanging="360"/>
      </w:pPr>
      <w:rPr>
        <w:rFonts w:ascii="Wingdings" w:hAnsi="Wingdings" w:cs="Wingdings" w:hint="default"/>
      </w:rPr>
    </w:lvl>
    <w:lvl w:ilvl="6">
      <w:start w:val="1"/>
      <w:numFmt w:val="bullet"/>
      <w:lvlText w:val=""/>
      <w:lvlJc w:val="left"/>
      <w:pPr>
        <w:tabs>
          <w:tab w:val="num" w:pos="0"/>
        </w:tabs>
        <w:ind w:left="5765" w:hanging="360"/>
      </w:pPr>
      <w:rPr>
        <w:rFonts w:ascii="Symbol" w:hAnsi="Symbol" w:cs="Symbol" w:hint="default"/>
      </w:rPr>
    </w:lvl>
    <w:lvl w:ilvl="7">
      <w:start w:val="1"/>
      <w:numFmt w:val="bullet"/>
      <w:lvlText w:val="o"/>
      <w:lvlJc w:val="left"/>
      <w:pPr>
        <w:tabs>
          <w:tab w:val="num" w:pos="0"/>
        </w:tabs>
        <w:ind w:left="6485" w:hanging="360"/>
      </w:pPr>
      <w:rPr>
        <w:rFonts w:ascii="Courier New" w:hAnsi="Courier New" w:cs="Courier New" w:hint="default"/>
      </w:rPr>
    </w:lvl>
    <w:lvl w:ilvl="8">
      <w:start w:val="1"/>
      <w:numFmt w:val="bullet"/>
      <w:lvlText w:val=""/>
      <w:lvlJc w:val="left"/>
      <w:pPr>
        <w:tabs>
          <w:tab w:val="num" w:pos="0"/>
        </w:tabs>
        <w:ind w:left="7205" w:hanging="360"/>
      </w:pPr>
      <w:rPr>
        <w:rFonts w:ascii="Wingdings" w:hAnsi="Wingdings" w:cs="Wingdings" w:hint="default"/>
      </w:rPr>
    </w:lvl>
  </w:abstractNum>
  <w:abstractNum w:abstractNumId="19"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1" w15:restartNumberingAfterBreak="0">
    <w:nsid w:val="65943A47"/>
    <w:multiLevelType w:val="multilevel"/>
    <w:tmpl w:val="F8DA481C"/>
    <w:lvl w:ilvl="0">
      <w:start w:val="1"/>
      <w:numFmt w:val="bullet"/>
      <w:lvlText w:val=""/>
      <w:lvlJc w:val="left"/>
      <w:pPr>
        <w:tabs>
          <w:tab w:val="num" w:pos="0"/>
        </w:tabs>
        <w:ind w:left="1445" w:hanging="360"/>
      </w:pPr>
      <w:rPr>
        <w:rFonts w:ascii="Symbol" w:hAnsi="Symbol" w:hint="default"/>
        <w:w w:val="90"/>
      </w:rPr>
    </w:lvl>
    <w:lvl w:ilvl="1">
      <w:start w:val="1"/>
      <w:numFmt w:val="bullet"/>
      <w:lvlText w:val="o"/>
      <w:lvlJc w:val="left"/>
      <w:pPr>
        <w:tabs>
          <w:tab w:val="num" w:pos="0"/>
        </w:tabs>
        <w:ind w:left="2165" w:hanging="360"/>
      </w:pPr>
      <w:rPr>
        <w:rFonts w:ascii="Courier New" w:hAnsi="Courier New" w:cs="Courier New" w:hint="default"/>
      </w:rPr>
    </w:lvl>
    <w:lvl w:ilvl="2">
      <w:start w:val="1"/>
      <w:numFmt w:val="bullet"/>
      <w:lvlText w:val=""/>
      <w:lvlJc w:val="left"/>
      <w:pPr>
        <w:tabs>
          <w:tab w:val="num" w:pos="0"/>
        </w:tabs>
        <w:ind w:left="2885" w:hanging="360"/>
      </w:pPr>
      <w:rPr>
        <w:rFonts w:ascii="Wingdings" w:hAnsi="Wingdings" w:cs="Wingdings" w:hint="default"/>
      </w:rPr>
    </w:lvl>
    <w:lvl w:ilvl="3">
      <w:start w:val="1"/>
      <w:numFmt w:val="bullet"/>
      <w:lvlText w:val=""/>
      <w:lvlJc w:val="left"/>
      <w:pPr>
        <w:tabs>
          <w:tab w:val="num" w:pos="0"/>
        </w:tabs>
        <w:ind w:left="3605" w:hanging="360"/>
      </w:pPr>
      <w:rPr>
        <w:rFonts w:ascii="Symbol" w:hAnsi="Symbol" w:cs="Symbol" w:hint="default"/>
      </w:rPr>
    </w:lvl>
    <w:lvl w:ilvl="4">
      <w:start w:val="1"/>
      <w:numFmt w:val="bullet"/>
      <w:lvlText w:val="o"/>
      <w:lvlJc w:val="left"/>
      <w:pPr>
        <w:tabs>
          <w:tab w:val="num" w:pos="0"/>
        </w:tabs>
        <w:ind w:left="4325" w:hanging="360"/>
      </w:pPr>
      <w:rPr>
        <w:rFonts w:ascii="Courier New" w:hAnsi="Courier New" w:cs="Courier New" w:hint="default"/>
      </w:rPr>
    </w:lvl>
    <w:lvl w:ilvl="5">
      <w:start w:val="1"/>
      <w:numFmt w:val="bullet"/>
      <w:lvlText w:val=""/>
      <w:lvlJc w:val="left"/>
      <w:pPr>
        <w:tabs>
          <w:tab w:val="num" w:pos="0"/>
        </w:tabs>
        <w:ind w:left="5045" w:hanging="360"/>
      </w:pPr>
      <w:rPr>
        <w:rFonts w:ascii="Wingdings" w:hAnsi="Wingdings" w:cs="Wingdings" w:hint="default"/>
      </w:rPr>
    </w:lvl>
    <w:lvl w:ilvl="6">
      <w:start w:val="1"/>
      <w:numFmt w:val="bullet"/>
      <w:lvlText w:val=""/>
      <w:lvlJc w:val="left"/>
      <w:pPr>
        <w:tabs>
          <w:tab w:val="num" w:pos="0"/>
        </w:tabs>
        <w:ind w:left="5765" w:hanging="360"/>
      </w:pPr>
      <w:rPr>
        <w:rFonts w:ascii="Symbol" w:hAnsi="Symbol" w:cs="Symbol" w:hint="default"/>
      </w:rPr>
    </w:lvl>
    <w:lvl w:ilvl="7">
      <w:start w:val="1"/>
      <w:numFmt w:val="bullet"/>
      <w:lvlText w:val="o"/>
      <w:lvlJc w:val="left"/>
      <w:pPr>
        <w:tabs>
          <w:tab w:val="num" w:pos="0"/>
        </w:tabs>
        <w:ind w:left="6485" w:hanging="360"/>
      </w:pPr>
      <w:rPr>
        <w:rFonts w:ascii="Courier New" w:hAnsi="Courier New" w:cs="Courier New" w:hint="default"/>
      </w:rPr>
    </w:lvl>
    <w:lvl w:ilvl="8">
      <w:start w:val="1"/>
      <w:numFmt w:val="bullet"/>
      <w:lvlText w:val=""/>
      <w:lvlJc w:val="left"/>
      <w:pPr>
        <w:tabs>
          <w:tab w:val="num" w:pos="0"/>
        </w:tabs>
        <w:ind w:left="7205" w:hanging="360"/>
      </w:pPr>
      <w:rPr>
        <w:rFonts w:ascii="Wingdings" w:hAnsi="Wingdings" w:cs="Wingdings" w:hint="default"/>
      </w:rPr>
    </w:lvl>
  </w:abstractNum>
  <w:num w:numId="1">
    <w:abstractNumId w:val="1"/>
  </w:num>
  <w:num w:numId="2">
    <w:abstractNumId w:val="6"/>
  </w:num>
  <w:num w:numId="3">
    <w:abstractNumId w:val="7"/>
  </w:num>
  <w:num w:numId="4">
    <w:abstractNumId w:val="11"/>
  </w:num>
  <w:num w:numId="5">
    <w:abstractNumId w:val="14"/>
  </w:num>
  <w:num w:numId="6">
    <w:abstractNumId w:val="4"/>
  </w:num>
  <w:num w:numId="7">
    <w:abstractNumId w:val="0"/>
  </w:num>
  <w:num w:numId="8">
    <w:abstractNumId w:val="5"/>
  </w:num>
  <w:num w:numId="9">
    <w:abstractNumId w:val="3"/>
  </w:num>
  <w:num w:numId="10">
    <w:abstractNumId w:val="20"/>
  </w:num>
  <w:num w:numId="11">
    <w:abstractNumId w:val="10"/>
  </w:num>
  <w:num w:numId="12">
    <w:abstractNumId w:val="19"/>
  </w:num>
  <w:num w:numId="13">
    <w:abstractNumId w:val="8"/>
  </w:num>
  <w:num w:numId="14">
    <w:abstractNumId w:val="17"/>
  </w:num>
  <w:num w:numId="15">
    <w:abstractNumId w:val="15"/>
  </w:num>
  <w:num w:numId="16">
    <w:abstractNumId w:val="4"/>
  </w:num>
  <w:num w:numId="17">
    <w:abstractNumId w:val="13"/>
  </w:num>
  <w:num w:numId="18">
    <w:abstractNumId w:val="2"/>
  </w:num>
  <w:num w:numId="19">
    <w:abstractNumId w:val="16"/>
  </w:num>
  <w:num w:numId="20">
    <w:abstractNumId w:val="12"/>
  </w:num>
  <w:num w:numId="21">
    <w:abstractNumId w:val="21"/>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9"/>
  <w:hyphenationZone w:val="283"/>
  <w:noPunctuationKerning/>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21D5A"/>
    <w:rsid w:val="00024B0B"/>
    <w:rsid w:val="00033EA1"/>
    <w:rsid w:val="000424E1"/>
    <w:rsid w:val="00050327"/>
    <w:rsid w:val="00050A04"/>
    <w:rsid w:val="00052806"/>
    <w:rsid w:val="0006217B"/>
    <w:rsid w:val="000635A6"/>
    <w:rsid w:val="00074CBB"/>
    <w:rsid w:val="0008213E"/>
    <w:rsid w:val="0008413C"/>
    <w:rsid w:val="000C0E51"/>
    <w:rsid w:val="000C2169"/>
    <w:rsid w:val="000C53C3"/>
    <w:rsid w:val="000D14DB"/>
    <w:rsid w:val="000D3546"/>
    <w:rsid w:val="000F4649"/>
    <w:rsid w:val="000F6684"/>
    <w:rsid w:val="00100A65"/>
    <w:rsid w:val="00121097"/>
    <w:rsid w:val="00124441"/>
    <w:rsid w:val="00147A14"/>
    <w:rsid w:val="00147CC7"/>
    <w:rsid w:val="00157002"/>
    <w:rsid w:val="001575F8"/>
    <w:rsid w:val="00167566"/>
    <w:rsid w:val="00183477"/>
    <w:rsid w:val="00183FFB"/>
    <w:rsid w:val="00193267"/>
    <w:rsid w:val="001A4253"/>
    <w:rsid w:val="001A66E1"/>
    <w:rsid w:val="001C137E"/>
    <w:rsid w:val="001C421F"/>
    <w:rsid w:val="001D50FF"/>
    <w:rsid w:val="001F03A5"/>
    <w:rsid w:val="0020337D"/>
    <w:rsid w:val="00204DFD"/>
    <w:rsid w:val="00210847"/>
    <w:rsid w:val="0023574C"/>
    <w:rsid w:val="00242C1B"/>
    <w:rsid w:val="00257546"/>
    <w:rsid w:val="00275762"/>
    <w:rsid w:val="00281982"/>
    <w:rsid w:val="00290EFB"/>
    <w:rsid w:val="002A146B"/>
    <w:rsid w:val="002A2864"/>
    <w:rsid w:val="002B45C4"/>
    <w:rsid w:val="002C0F2B"/>
    <w:rsid w:val="002D09B8"/>
    <w:rsid w:val="002D2320"/>
    <w:rsid w:val="002D2D74"/>
    <w:rsid w:val="002E0185"/>
    <w:rsid w:val="002E153D"/>
    <w:rsid w:val="002E5719"/>
    <w:rsid w:val="002E6C9B"/>
    <w:rsid w:val="00307242"/>
    <w:rsid w:val="00317563"/>
    <w:rsid w:val="003329AF"/>
    <w:rsid w:val="003404E4"/>
    <w:rsid w:val="0035707E"/>
    <w:rsid w:val="00360220"/>
    <w:rsid w:val="00362C1C"/>
    <w:rsid w:val="00366604"/>
    <w:rsid w:val="003B6DC0"/>
    <w:rsid w:val="003C6F50"/>
    <w:rsid w:val="003E28C0"/>
    <w:rsid w:val="003F68A2"/>
    <w:rsid w:val="004015AA"/>
    <w:rsid w:val="00421037"/>
    <w:rsid w:val="004445A6"/>
    <w:rsid w:val="00447B1F"/>
    <w:rsid w:val="00451B4E"/>
    <w:rsid w:val="00452E58"/>
    <w:rsid w:val="004601BE"/>
    <w:rsid w:val="00460B14"/>
    <w:rsid w:val="00487102"/>
    <w:rsid w:val="004A0E32"/>
    <w:rsid w:val="004A2C3A"/>
    <w:rsid w:val="004E5810"/>
    <w:rsid w:val="004E742A"/>
    <w:rsid w:val="005035FB"/>
    <w:rsid w:val="0052051C"/>
    <w:rsid w:val="00521AD9"/>
    <w:rsid w:val="0052321F"/>
    <w:rsid w:val="005261FA"/>
    <w:rsid w:val="00533250"/>
    <w:rsid w:val="005503F7"/>
    <w:rsid w:val="00560B2D"/>
    <w:rsid w:val="00564CC3"/>
    <w:rsid w:val="00574597"/>
    <w:rsid w:val="00581401"/>
    <w:rsid w:val="005B18E7"/>
    <w:rsid w:val="005B5C1B"/>
    <w:rsid w:val="005B61E5"/>
    <w:rsid w:val="005C2F01"/>
    <w:rsid w:val="006057D4"/>
    <w:rsid w:val="00621981"/>
    <w:rsid w:val="00621A4B"/>
    <w:rsid w:val="0062364B"/>
    <w:rsid w:val="00633766"/>
    <w:rsid w:val="006475FA"/>
    <w:rsid w:val="00651BD4"/>
    <w:rsid w:val="006A0DE9"/>
    <w:rsid w:val="006B0B6B"/>
    <w:rsid w:val="006B13D6"/>
    <w:rsid w:val="006B307D"/>
    <w:rsid w:val="006D1061"/>
    <w:rsid w:val="006D2745"/>
    <w:rsid w:val="006E3EDC"/>
    <w:rsid w:val="006F55A8"/>
    <w:rsid w:val="006F683E"/>
    <w:rsid w:val="006F69D3"/>
    <w:rsid w:val="00701C57"/>
    <w:rsid w:val="00711D7C"/>
    <w:rsid w:val="00721762"/>
    <w:rsid w:val="00722077"/>
    <w:rsid w:val="0074153A"/>
    <w:rsid w:val="00743345"/>
    <w:rsid w:val="007476BD"/>
    <w:rsid w:val="0078186D"/>
    <w:rsid w:val="00790963"/>
    <w:rsid w:val="00791859"/>
    <w:rsid w:val="007A560A"/>
    <w:rsid w:val="007B4D14"/>
    <w:rsid w:val="007C35A2"/>
    <w:rsid w:val="007C3984"/>
    <w:rsid w:val="007C6AD4"/>
    <w:rsid w:val="007D17D7"/>
    <w:rsid w:val="007D2C5A"/>
    <w:rsid w:val="007F2161"/>
    <w:rsid w:val="007F43E7"/>
    <w:rsid w:val="00801D2A"/>
    <w:rsid w:val="00807513"/>
    <w:rsid w:val="00813A51"/>
    <w:rsid w:val="00823D5A"/>
    <w:rsid w:val="008318F8"/>
    <w:rsid w:val="00841779"/>
    <w:rsid w:val="00847C76"/>
    <w:rsid w:val="0085149A"/>
    <w:rsid w:val="00875494"/>
    <w:rsid w:val="008802CD"/>
    <w:rsid w:val="008871E6"/>
    <w:rsid w:val="008A7BDC"/>
    <w:rsid w:val="008B29F6"/>
    <w:rsid w:val="008B639B"/>
    <w:rsid w:val="008D00D9"/>
    <w:rsid w:val="008D334C"/>
    <w:rsid w:val="008D4AA4"/>
    <w:rsid w:val="008F68F6"/>
    <w:rsid w:val="009031B2"/>
    <w:rsid w:val="00907DB8"/>
    <w:rsid w:val="00925DB5"/>
    <w:rsid w:val="00963FA2"/>
    <w:rsid w:val="009647B2"/>
    <w:rsid w:val="0097585D"/>
    <w:rsid w:val="009813B3"/>
    <w:rsid w:val="009832BA"/>
    <w:rsid w:val="009865FD"/>
    <w:rsid w:val="009A0D22"/>
    <w:rsid w:val="009A27B5"/>
    <w:rsid w:val="009C3215"/>
    <w:rsid w:val="009C49DA"/>
    <w:rsid w:val="009C4A22"/>
    <w:rsid w:val="009C7F31"/>
    <w:rsid w:val="009D2C96"/>
    <w:rsid w:val="009D64B9"/>
    <w:rsid w:val="009D686B"/>
    <w:rsid w:val="009F16E7"/>
    <w:rsid w:val="00A034A3"/>
    <w:rsid w:val="00A20767"/>
    <w:rsid w:val="00A20C3A"/>
    <w:rsid w:val="00A27596"/>
    <w:rsid w:val="00A31638"/>
    <w:rsid w:val="00A56823"/>
    <w:rsid w:val="00A73E7A"/>
    <w:rsid w:val="00A74561"/>
    <w:rsid w:val="00A975FE"/>
    <w:rsid w:val="00AC2470"/>
    <w:rsid w:val="00AD2868"/>
    <w:rsid w:val="00AD355B"/>
    <w:rsid w:val="00AD715B"/>
    <w:rsid w:val="00AF4E48"/>
    <w:rsid w:val="00B03E68"/>
    <w:rsid w:val="00B2727E"/>
    <w:rsid w:val="00B31449"/>
    <w:rsid w:val="00B339F1"/>
    <w:rsid w:val="00B359AE"/>
    <w:rsid w:val="00B417EB"/>
    <w:rsid w:val="00B45B0F"/>
    <w:rsid w:val="00B54AC8"/>
    <w:rsid w:val="00B57FBE"/>
    <w:rsid w:val="00B61998"/>
    <w:rsid w:val="00B62655"/>
    <w:rsid w:val="00B62DEF"/>
    <w:rsid w:val="00B6450B"/>
    <w:rsid w:val="00B661A8"/>
    <w:rsid w:val="00B82A5C"/>
    <w:rsid w:val="00B90F41"/>
    <w:rsid w:val="00BB2EEF"/>
    <w:rsid w:val="00BB478D"/>
    <w:rsid w:val="00BB6EE5"/>
    <w:rsid w:val="00BC29F1"/>
    <w:rsid w:val="00BC5EB9"/>
    <w:rsid w:val="00BD231C"/>
    <w:rsid w:val="00BE5A3C"/>
    <w:rsid w:val="00C03176"/>
    <w:rsid w:val="00C36119"/>
    <w:rsid w:val="00C44406"/>
    <w:rsid w:val="00C50FC6"/>
    <w:rsid w:val="00C517EE"/>
    <w:rsid w:val="00C54C48"/>
    <w:rsid w:val="00C64860"/>
    <w:rsid w:val="00C86E08"/>
    <w:rsid w:val="00CC5517"/>
    <w:rsid w:val="00CD0649"/>
    <w:rsid w:val="00CD5557"/>
    <w:rsid w:val="00CE239E"/>
    <w:rsid w:val="00CF2AD4"/>
    <w:rsid w:val="00CF3C04"/>
    <w:rsid w:val="00CF577A"/>
    <w:rsid w:val="00D052E3"/>
    <w:rsid w:val="00D05B68"/>
    <w:rsid w:val="00D063E6"/>
    <w:rsid w:val="00D06F88"/>
    <w:rsid w:val="00D34FDE"/>
    <w:rsid w:val="00D42A75"/>
    <w:rsid w:val="00D43F03"/>
    <w:rsid w:val="00D4698E"/>
    <w:rsid w:val="00D51571"/>
    <w:rsid w:val="00D5293D"/>
    <w:rsid w:val="00D61540"/>
    <w:rsid w:val="00D654AC"/>
    <w:rsid w:val="00D734D7"/>
    <w:rsid w:val="00D80CB9"/>
    <w:rsid w:val="00D841EE"/>
    <w:rsid w:val="00DD5574"/>
    <w:rsid w:val="00DD6DCE"/>
    <w:rsid w:val="00DE5164"/>
    <w:rsid w:val="00DE5202"/>
    <w:rsid w:val="00DE69C3"/>
    <w:rsid w:val="00DF0C9E"/>
    <w:rsid w:val="00DF13E5"/>
    <w:rsid w:val="00E01A0E"/>
    <w:rsid w:val="00E254B0"/>
    <w:rsid w:val="00E379D0"/>
    <w:rsid w:val="00E4562E"/>
    <w:rsid w:val="00E45DC0"/>
    <w:rsid w:val="00E52A0B"/>
    <w:rsid w:val="00E53875"/>
    <w:rsid w:val="00E57CC4"/>
    <w:rsid w:val="00E628A4"/>
    <w:rsid w:val="00E8572F"/>
    <w:rsid w:val="00E858A1"/>
    <w:rsid w:val="00E94E2F"/>
    <w:rsid w:val="00E95976"/>
    <w:rsid w:val="00EB4A7D"/>
    <w:rsid w:val="00EC1E9E"/>
    <w:rsid w:val="00EE3095"/>
    <w:rsid w:val="00EF3752"/>
    <w:rsid w:val="00EF6E26"/>
    <w:rsid w:val="00F001B8"/>
    <w:rsid w:val="00F026F1"/>
    <w:rsid w:val="00F108CD"/>
    <w:rsid w:val="00F22A02"/>
    <w:rsid w:val="00F341DB"/>
    <w:rsid w:val="00FB566C"/>
    <w:rsid w:val="00FC071C"/>
    <w:rsid w:val="00FD5A47"/>
    <w:rsid w:val="00FD612C"/>
    <w:rsid w:val="00FD7108"/>
    <w:rsid w:val="00FD730F"/>
    <w:rsid w:val="00FE27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114C1697"/>
  <w14:defaultImageDpi w14:val="0"/>
  <w15:docId w15:val="{49CFB99A-DCA1-4750-870C-3DA344D3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2">
    <w:name w:val="heading 2"/>
    <w:basedOn w:val="Normale"/>
    <w:next w:val="Normale"/>
    <w:link w:val="Titolo2Carattere"/>
    <w:uiPriority w:val="9"/>
    <w:unhideWhenUsed/>
    <w:qFormat/>
    <w:locked/>
    <w:rsid w:val="000C2169"/>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itolo3">
    <w:name w:val="heading 3"/>
    <w:basedOn w:val="Normale"/>
    <w:next w:val="Normale"/>
    <w:link w:val="Titolo3Carattere"/>
    <w:semiHidden/>
    <w:unhideWhenUsed/>
    <w:qFormat/>
    <w:locked/>
    <w:rsid w:val="0079185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character" w:customStyle="1" w:styleId="Titolo3Carattere">
    <w:name w:val="Titolo 3 Carattere"/>
    <w:basedOn w:val="Carpredefinitoparagrafo"/>
    <w:link w:val="Titolo3"/>
    <w:semiHidden/>
    <w:rsid w:val="00791859"/>
    <w:rPr>
      <w:rFonts w:asciiTheme="majorHAnsi" w:eastAsiaTheme="majorEastAsia" w:hAnsiTheme="majorHAnsi" w:cstheme="majorBidi"/>
      <w:color w:val="1F3763" w:themeColor="accent1" w:themeShade="7F"/>
      <w:sz w:val="24"/>
      <w:szCs w:val="24"/>
    </w:rPr>
  </w:style>
  <w:style w:type="character" w:customStyle="1" w:styleId="Titolo2Carattere">
    <w:name w:val="Titolo 2 Carattere"/>
    <w:basedOn w:val="Carpredefinitoparagrafo"/>
    <w:link w:val="Titolo2"/>
    <w:uiPriority w:val="9"/>
    <w:rsid w:val="000C2169"/>
    <w:rPr>
      <w:rFonts w:asciiTheme="majorHAnsi" w:eastAsiaTheme="majorEastAsia" w:hAnsiTheme="majorHAnsi" w:cstheme="majorBidi"/>
      <w:color w:val="2F5496" w:themeColor="accent1" w:themeShade="BF"/>
      <w:sz w:val="26"/>
      <w:szCs w:val="26"/>
      <w:lang w:eastAsia="en-US"/>
    </w:rPr>
  </w:style>
  <w:style w:type="paragraph" w:customStyle="1" w:styleId="Default">
    <w:name w:val="Default"/>
    <w:rsid w:val="000C2169"/>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31327">
      <w:bodyDiv w:val="1"/>
      <w:marLeft w:val="0"/>
      <w:marRight w:val="0"/>
      <w:marTop w:val="0"/>
      <w:marBottom w:val="0"/>
      <w:divBdr>
        <w:top w:val="none" w:sz="0" w:space="0" w:color="auto"/>
        <w:left w:val="none" w:sz="0" w:space="0" w:color="auto"/>
        <w:bottom w:val="none" w:sz="0" w:space="0" w:color="auto"/>
        <w:right w:val="none" w:sz="0" w:space="0" w:color="auto"/>
      </w:divBdr>
    </w:div>
    <w:div w:id="958728280">
      <w:bodyDiv w:val="1"/>
      <w:marLeft w:val="0"/>
      <w:marRight w:val="0"/>
      <w:marTop w:val="0"/>
      <w:marBottom w:val="0"/>
      <w:divBdr>
        <w:top w:val="none" w:sz="0" w:space="0" w:color="auto"/>
        <w:left w:val="none" w:sz="0" w:space="0" w:color="auto"/>
        <w:bottom w:val="none" w:sz="0" w:space="0" w:color="auto"/>
        <w:right w:val="none" w:sz="0" w:space="0" w:color="auto"/>
      </w:divBdr>
    </w:div>
    <w:div w:id="990983096">
      <w:bodyDiv w:val="1"/>
      <w:marLeft w:val="0"/>
      <w:marRight w:val="0"/>
      <w:marTop w:val="0"/>
      <w:marBottom w:val="0"/>
      <w:divBdr>
        <w:top w:val="none" w:sz="0" w:space="0" w:color="auto"/>
        <w:left w:val="none" w:sz="0" w:space="0" w:color="auto"/>
        <w:bottom w:val="none" w:sz="0" w:space="0" w:color="auto"/>
        <w:right w:val="none" w:sz="0" w:space="0" w:color="auto"/>
      </w:divBdr>
    </w:div>
    <w:div w:id="1231427701">
      <w:bodyDiv w:val="1"/>
      <w:marLeft w:val="0"/>
      <w:marRight w:val="0"/>
      <w:marTop w:val="0"/>
      <w:marBottom w:val="0"/>
      <w:divBdr>
        <w:top w:val="none" w:sz="0" w:space="0" w:color="auto"/>
        <w:left w:val="none" w:sz="0" w:space="0" w:color="auto"/>
        <w:bottom w:val="none" w:sz="0" w:space="0" w:color="auto"/>
        <w:right w:val="none" w:sz="0" w:space="0" w:color="auto"/>
      </w:divBdr>
    </w:div>
    <w:div w:id="1827017022">
      <w:bodyDiv w:val="1"/>
      <w:marLeft w:val="0"/>
      <w:marRight w:val="0"/>
      <w:marTop w:val="0"/>
      <w:marBottom w:val="0"/>
      <w:divBdr>
        <w:top w:val="none" w:sz="0" w:space="0" w:color="auto"/>
        <w:left w:val="none" w:sz="0" w:space="0" w:color="auto"/>
        <w:bottom w:val="none" w:sz="0" w:space="0" w:color="auto"/>
        <w:right w:val="none" w:sz="0" w:space="0" w:color="auto"/>
      </w:divBdr>
    </w:div>
    <w:div w:id="208865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F0F6-20B2-4798-9520-B9B42252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1501</Words>
  <Characters>8558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Richiesta di concessione di suolo pubblico lavori edilizi, traslochi, etc</vt:lpstr>
    </vt:vector>
  </TitlesOfParts>
  <Company/>
  <LinksUpToDate>false</LinksUpToDate>
  <CharactersWithSpaces>10039</CharactersWithSpaces>
  <SharedDoc>false</SharedDoc>
  <HLinks>
    <vt:vector size="30" baseType="variant">
      <vt:variant>
        <vt:i4>7667769</vt:i4>
      </vt:variant>
      <vt:variant>
        <vt:i4>27</vt:i4>
      </vt:variant>
      <vt:variant>
        <vt:i4>0</vt:i4>
      </vt:variant>
      <vt:variant>
        <vt:i4>5</vt:i4>
      </vt:variant>
      <vt:variant>
        <vt:lpwstr>http://www.lanciano.eu/</vt:lpwstr>
      </vt:variant>
      <vt:variant>
        <vt:lpwstr/>
      </vt:variant>
      <vt:variant>
        <vt:i4>4456569</vt:i4>
      </vt:variant>
      <vt:variant>
        <vt:i4>24</vt:i4>
      </vt:variant>
      <vt:variant>
        <vt:i4>0</vt:i4>
      </vt:variant>
      <vt:variant>
        <vt:i4>5</vt:i4>
      </vt:variant>
      <vt:variant>
        <vt:lpwstr>mailto:comune.lanciano.chieti@legalmail.it</vt:lpwstr>
      </vt:variant>
      <vt:variant>
        <vt:lpwstr/>
      </vt:variant>
      <vt:variant>
        <vt:i4>2359369</vt:i4>
      </vt:variant>
      <vt:variant>
        <vt:i4>21</vt:i4>
      </vt:variant>
      <vt:variant>
        <vt:i4>0</vt:i4>
      </vt:variant>
      <vt:variant>
        <vt:i4>5</vt:i4>
      </vt:variant>
      <vt:variant>
        <vt:lpwstr>mailto:ica.lanciano@icatributi.it</vt:lpwstr>
      </vt:variant>
      <vt:variant>
        <vt:lpwstr/>
      </vt:variant>
      <vt:variant>
        <vt:i4>4718682</vt:i4>
      </vt:variant>
      <vt:variant>
        <vt:i4>18</vt:i4>
      </vt:variant>
      <vt:variant>
        <vt:i4>0</vt:i4>
      </vt:variant>
      <vt:variant>
        <vt:i4>5</vt:i4>
      </vt:variant>
      <vt:variant>
        <vt:lpwstr>https://tinyurl.com/5xmsx87f</vt:lpwstr>
      </vt:variant>
      <vt:variant>
        <vt:lpwstr/>
      </vt:variant>
      <vt:variant>
        <vt:i4>6029374</vt:i4>
      </vt:variant>
      <vt:variant>
        <vt:i4>15</vt:i4>
      </vt:variant>
      <vt:variant>
        <vt:i4>0</vt:i4>
      </vt:variant>
      <vt:variant>
        <vt:i4>5</vt:i4>
      </vt:variant>
      <vt:variant>
        <vt:lpwstr>https://cittadino.plugandpay.it/C_E435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concessione di suolo pubblico lavori edilizi, traslochi, etc</dc:title>
  <dc:subject/>
  <dc:creator>Giovanna Mancini</dc:creator>
  <cp:keywords/>
  <dc:description/>
  <cp:lastModifiedBy>Comune di Lanciano</cp:lastModifiedBy>
  <cp:revision>19</cp:revision>
  <cp:lastPrinted>2025-09-24T06:27:00Z</cp:lastPrinted>
  <dcterms:created xsi:type="dcterms:W3CDTF">2025-04-01T13:14:00Z</dcterms:created>
  <dcterms:modified xsi:type="dcterms:W3CDTF">2026-05-08T08:10:00Z</dcterms:modified>
</cp:coreProperties>
</file>